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ABF" w:rsidRPr="00470DEF" w:rsidRDefault="00327ABF" w:rsidP="00327ABF">
      <w:pPr>
        <w:jc w:val="center"/>
      </w:pPr>
    </w:p>
    <w:p w:rsidR="00327ABF" w:rsidRPr="00470DEF" w:rsidRDefault="00327ABF" w:rsidP="00327ABF">
      <w:pPr>
        <w:jc w:val="center"/>
      </w:pPr>
      <w:r w:rsidRPr="00470DEF">
        <w:t>ДОГОВОР № ____</w:t>
      </w:r>
    </w:p>
    <w:p w:rsidR="00327ABF" w:rsidRPr="00470DEF" w:rsidRDefault="00327ABF" w:rsidP="00327ABF">
      <w:pPr>
        <w:jc w:val="center"/>
      </w:pPr>
      <w:r w:rsidRPr="00470DEF">
        <w:t>поставки Оборудования (разовый)</w:t>
      </w:r>
    </w:p>
    <w:p w:rsidR="00327ABF" w:rsidRPr="00470DEF" w:rsidRDefault="00327ABF" w:rsidP="00327ABF">
      <w:pPr>
        <w:jc w:val="both"/>
      </w:pPr>
    </w:p>
    <w:p w:rsidR="00327ABF" w:rsidRPr="00470DEF" w:rsidRDefault="00327ABF" w:rsidP="00327ABF">
      <w:pPr>
        <w:ind w:firstLine="708"/>
        <w:jc w:val="both"/>
      </w:pPr>
      <w:r w:rsidRPr="00470DEF">
        <w:t>г. Уфа</w:t>
      </w:r>
      <w:r w:rsidRPr="00470DEF">
        <w:tab/>
      </w:r>
      <w:r w:rsidRPr="00470DEF">
        <w:tab/>
      </w:r>
      <w:r w:rsidRPr="00470DEF">
        <w:tab/>
      </w:r>
      <w:r w:rsidRPr="00470DEF">
        <w:tab/>
      </w:r>
      <w:r w:rsidRPr="00470DEF">
        <w:tab/>
      </w:r>
      <w:r w:rsidRPr="00470DEF">
        <w:tab/>
        <w:t xml:space="preserve">       </w:t>
      </w:r>
      <w:proofErr w:type="gramStart"/>
      <w:r w:rsidRPr="00470DEF">
        <w:t xml:space="preserve">   «</w:t>
      </w:r>
      <w:proofErr w:type="gramEnd"/>
      <w:r w:rsidRPr="00470DEF">
        <w:t>____» ________ 20 ____ г.</w:t>
      </w:r>
    </w:p>
    <w:p w:rsidR="00327ABF" w:rsidRPr="00470DEF" w:rsidRDefault="00327ABF" w:rsidP="00327ABF">
      <w:pPr>
        <w:jc w:val="both"/>
      </w:pPr>
    </w:p>
    <w:p w:rsidR="00327ABF" w:rsidRPr="00470DEF" w:rsidRDefault="00327ABF" w:rsidP="00327ABF">
      <w:pPr>
        <w:ind w:firstLine="708"/>
        <w:jc w:val="both"/>
      </w:pPr>
      <w:r w:rsidRPr="00470DEF">
        <w:t xml:space="preserve">________, именуем____ в дальнейшем «Поставщик», в лице ________, </w:t>
      </w:r>
      <w:proofErr w:type="spellStart"/>
      <w:r w:rsidRPr="00470DEF">
        <w:t>действующ</w:t>
      </w:r>
      <w:proofErr w:type="spellEnd"/>
      <w:r w:rsidRPr="00470DEF">
        <w:t xml:space="preserve">____ на основании ________, с одной стороны, и Публичное акционерное общество «Башинформсвязь» (ПАО «Башинформсвязь»), именуемое в дальнейшем «Покупатель», в лице </w:t>
      </w:r>
      <w:r w:rsidR="00C76B17">
        <w:t xml:space="preserve">Генерального директора </w:t>
      </w:r>
      <w:proofErr w:type="spellStart"/>
      <w:r w:rsidR="00C76B17">
        <w:t>Долгоаршинных</w:t>
      </w:r>
      <w:proofErr w:type="spellEnd"/>
      <w:r w:rsidR="00C76B17">
        <w:t xml:space="preserve"> Марата </w:t>
      </w:r>
      <w:proofErr w:type="spellStart"/>
      <w:r w:rsidR="00C76B17">
        <w:t>Гайнулловича</w:t>
      </w:r>
      <w:proofErr w:type="spellEnd"/>
      <w:r w:rsidRPr="00470DEF">
        <w:t>, действую</w:t>
      </w:r>
      <w:r w:rsidR="00C76B17">
        <w:t>щего</w:t>
      </w:r>
      <w:r w:rsidRPr="00470DEF">
        <w:t xml:space="preserve"> на основании </w:t>
      </w:r>
      <w:r w:rsidR="00C76B17">
        <w:t>Устава</w:t>
      </w:r>
      <w:r w:rsidRPr="00470DEF">
        <w:t>,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ТЕРМИНЫ И ОПРЕДЕЛЕНИЯ</w:t>
      </w:r>
    </w:p>
    <w:p w:rsidR="00327ABF" w:rsidRPr="00470DEF" w:rsidRDefault="00327ABF" w:rsidP="00327ABF">
      <w:pPr>
        <w:numPr>
          <w:ilvl w:val="1"/>
          <w:numId w:val="3"/>
        </w:numPr>
        <w:spacing w:before="60"/>
        <w:jc w:val="both"/>
      </w:pPr>
      <w:r w:rsidRPr="00470DEF">
        <w:t>В настоящем Договоре следующие термины должны пониматься так, как указано ниже:</w:t>
      </w:r>
    </w:p>
    <w:p w:rsidR="00327ABF" w:rsidRPr="00127BC0" w:rsidRDefault="00327ABF" w:rsidP="00327ABF">
      <w:pPr>
        <w:numPr>
          <w:ilvl w:val="2"/>
          <w:numId w:val="3"/>
        </w:numPr>
        <w:jc w:val="both"/>
      </w:pPr>
      <w:r w:rsidRPr="00127BC0">
        <w:t>«Адрес достав</w:t>
      </w:r>
      <w:r w:rsidR="00937DD8">
        <w:t>ки» – это указанный в Приложении</w:t>
      </w:r>
      <w:r w:rsidRPr="00127BC0">
        <w:t xml:space="preserve"> А к настоящему Договору адрес, по которому соответствующая партия Оборудования должна быть передана Покупателю;</w:t>
      </w:r>
    </w:p>
    <w:p w:rsidR="00327ABF" w:rsidRPr="00470DEF" w:rsidRDefault="00327ABF" w:rsidP="00327ABF">
      <w:pPr>
        <w:numPr>
          <w:ilvl w:val="2"/>
          <w:numId w:val="3"/>
        </w:numPr>
        <w:jc w:val="both"/>
      </w:pPr>
      <w:r w:rsidRPr="00470DEF">
        <w:t>«Акт сдачи-приёмки» – акт, подтверждающий приёмку Покупателем всех партий Оборудования по качеству в част</w:t>
      </w:r>
      <w:r w:rsidR="00684D02">
        <w:t xml:space="preserve">и явных, видимых повреждений и </w:t>
      </w:r>
      <w:r w:rsidRPr="00470DEF">
        <w:t>недостатков, а также по количеству;</w:t>
      </w:r>
    </w:p>
    <w:p w:rsidR="00327ABF" w:rsidRPr="00470DEF" w:rsidRDefault="00327ABF" w:rsidP="00327AB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r w:rsidR="00A07F3B" w:rsidRPr="00127BC0">
        <w:t xml:space="preserve">А </w:t>
      </w:r>
      <w:r w:rsidRPr="00470DEF">
        <w:t>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327ABF" w:rsidRPr="00127BC0" w:rsidRDefault="00327ABF" w:rsidP="00327AB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327ABF" w:rsidRPr="00470DEF" w:rsidRDefault="00327ABF" w:rsidP="00327AB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327ABF" w:rsidRPr="00470DEF" w:rsidRDefault="00327ABF" w:rsidP="00327AB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r w:rsidR="00A07F3B" w:rsidRPr="00127BC0">
        <w:t>А</w:t>
      </w:r>
      <w:r w:rsidR="00A07F3B" w:rsidRPr="00A07F3B">
        <w:t>.</w:t>
      </w:r>
      <w:r w:rsidR="00A07F3B" w:rsidRPr="00127BC0">
        <w:t xml:space="preserve"> </w:t>
      </w:r>
      <w:r w:rsidRPr="00470DEF">
        <w:t>к Договору;</w:t>
      </w:r>
    </w:p>
    <w:p w:rsidR="00327ABF" w:rsidRPr="00470DEF" w:rsidRDefault="00327ABF" w:rsidP="00327ABF">
      <w:pPr>
        <w:numPr>
          <w:ilvl w:val="2"/>
          <w:numId w:val="3"/>
        </w:numPr>
        <w:spacing w:before="60"/>
        <w:jc w:val="both"/>
      </w:pPr>
      <w:r w:rsidRPr="00470DEF">
        <w:t xml:space="preserve">«Цена Договора» – цена всего поставляемого по настоящему Договору Оборудования, в </w:t>
      </w:r>
      <w:proofErr w:type="spellStart"/>
      <w:r w:rsidRPr="00470DEF">
        <w:t>т.ч</w:t>
      </w:r>
      <w:proofErr w:type="spellEnd"/>
      <w:r w:rsidRPr="00470DEF">
        <w:t>. НДС 18 %.</w:t>
      </w:r>
    </w:p>
    <w:p w:rsidR="00327ABF" w:rsidRPr="00470DEF" w:rsidRDefault="00327ABF" w:rsidP="00327ABF">
      <w:pPr>
        <w:numPr>
          <w:ilvl w:val="2"/>
          <w:numId w:val="3"/>
        </w:numPr>
        <w:spacing w:before="60"/>
        <w:jc w:val="both"/>
        <w:rPr>
          <w:i/>
          <w:color w:val="000000"/>
        </w:rPr>
      </w:pPr>
      <w:r w:rsidRPr="00470DEF">
        <w:t xml:space="preserve">«Площадка»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lastRenderedPageBreak/>
        <w:t>ПРЕДМЕТ ДОГОВОРА</w:t>
      </w:r>
    </w:p>
    <w:p w:rsidR="00327ABF" w:rsidRPr="00470DEF" w:rsidRDefault="00327ABF" w:rsidP="00327AB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327ABF" w:rsidRPr="00470DEF" w:rsidRDefault="00327ABF" w:rsidP="00327AB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r w:rsidR="00A07F3B" w:rsidRPr="00127BC0">
        <w:t xml:space="preserve">А </w:t>
      </w:r>
      <w:r w:rsidRPr="00470DEF">
        <w:t>к настоящему Договору.</w:t>
      </w:r>
    </w:p>
    <w:p w:rsidR="00327ABF" w:rsidRPr="00470DEF" w:rsidRDefault="00327ABF" w:rsidP="00327AB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r w:rsidR="006A38D9">
        <w:rPr>
          <w:lang w:val="en-US"/>
        </w:rPr>
        <w:t>B</w:t>
      </w:r>
      <w:r w:rsidR="00684D02">
        <w:t>,</w:t>
      </w:r>
      <w:r w:rsidRPr="00470DEF">
        <w:t xml:space="preserve"> к настоящему Договору.</w:t>
      </w:r>
    </w:p>
    <w:p w:rsidR="00327ABF" w:rsidRPr="00470DEF" w:rsidRDefault="00327ABF" w:rsidP="00327ABF">
      <w:pPr>
        <w:numPr>
          <w:ilvl w:val="1"/>
          <w:numId w:val="3"/>
        </w:numPr>
        <w:spacing w:before="60"/>
        <w:jc w:val="both"/>
      </w:pPr>
      <w:r w:rsidRPr="00470DEF">
        <w:t xml:space="preserve">Сроки передачи Покупателю Оборудования указаны в Приложении </w:t>
      </w:r>
      <w:r w:rsidR="006A38D9">
        <w:rPr>
          <w:lang w:val="en-US"/>
        </w:rPr>
        <w:t>B</w:t>
      </w:r>
      <w:r w:rsidR="006A38D9" w:rsidRPr="00470DEF">
        <w:t xml:space="preserve"> </w:t>
      </w:r>
      <w:r w:rsidRPr="00470DEF">
        <w:t>к настоящему Договору.</w:t>
      </w:r>
    </w:p>
    <w:p w:rsidR="00327ABF" w:rsidRPr="00470DEF" w:rsidRDefault="00327ABF" w:rsidP="00327AB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ЦЕНА ДОГОВОРА И ПОРЯДОК РАСЧЁТОВ</w:t>
      </w:r>
    </w:p>
    <w:p w:rsidR="00327ABF" w:rsidRPr="00470DEF" w:rsidRDefault="00327ABF" w:rsidP="00327ABF">
      <w:pPr>
        <w:numPr>
          <w:ilvl w:val="1"/>
          <w:numId w:val="3"/>
        </w:numPr>
        <w:jc w:val="both"/>
      </w:pPr>
      <w:r w:rsidRPr="00470DEF">
        <w:t>Цена Договора составляет ________ (________) рублей, в том числе НДС 18 % – ________ (________) рублей.</w:t>
      </w:r>
    </w:p>
    <w:p w:rsidR="00327ABF" w:rsidRPr="00470DEF" w:rsidRDefault="00327ABF" w:rsidP="00327ABF">
      <w:pPr>
        <w:pStyle w:val="western"/>
        <w:numPr>
          <w:ilvl w:val="1"/>
          <w:numId w:val="3"/>
        </w:numPr>
        <w:spacing w:before="0" w:after="0"/>
        <w:rPr>
          <w:rFonts w:ascii="Times New Roman" w:hAnsi="Times New Roman" w:cs="Times New Roman"/>
          <w:lang w:eastAsia="en-US"/>
        </w:rPr>
      </w:pPr>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
    <w:p w:rsidR="00327ABF" w:rsidRPr="00A56DC0" w:rsidRDefault="00327ABF" w:rsidP="00327AB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27ABF" w:rsidRPr="00470DEF" w:rsidRDefault="00327ABF" w:rsidP="00327AB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
    <w:p w:rsidR="00327ABF" w:rsidRPr="001213C9" w:rsidRDefault="00246878" w:rsidP="00327ABF">
      <w:pPr>
        <w:pStyle w:val="western"/>
        <w:numPr>
          <w:ilvl w:val="2"/>
          <w:numId w:val="3"/>
        </w:numPr>
        <w:spacing w:before="0" w:after="0"/>
        <w:rPr>
          <w:rFonts w:ascii="Times New Roman" w:hAnsi="Times New Roman" w:cs="Times New Roman"/>
          <w:i/>
          <w:lang w:eastAsia="en-US"/>
        </w:rPr>
      </w:pPr>
      <w:r>
        <w:rPr>
          <w:rFonts w:ascii="Times New Roman" w:hAnsi="Times New Roman" w:cs="Times New Roman"/>
          <w:color w:val="000000"/>
        </w:rPr>
        <w:t xml:space="preserve">Стоимость оборудования, указанная в Приложении А </w:t>
      </w:r>
      <w:proofErr w:type="gramStart"/>
      <w:r>
        <w:rPr>
          <w:rFonts w:ascii="Times New Roman" w:hAnsi="Times New Roman" w:cs="Times New Roman"/>
          <w:color w:val="000000"/>
        </w:rPr>
        <w:t xml:space="preserve">к </w:t>
      </w:r>
      <w:r w:rsidR="00327ABF" w:rsidRPr="00470DEF">
        <w:rPr>
          <w:rFonts w:ascii="Times New Roman" w:hAnsi="Times New Roman" w:cs="Times New Roman"/>
          <w:color w:val="000000"/>
        </w:rPr>
        <w:t>Договор</w:t>
      </w:r>
      <w:r>
        <w:rPr>
          <w:rFonts w:ascii="Times New Roman" w:hAnsi="Times New Roman" w:cs="Times New Roman"/>
          <w:color w:val="000000"/>
        </w:rPr>
        <w:t>у</w:t>
      </w:r>
      <w:proofErr w:type="gramEnd"/>
      <w:r>
        <w:rPr>
          <w:rFonts w:ascii="Times New Roman" w:hAnsi="Times New Roman" w:cs="Times New Roman"/>
          <w:color w:val="000000"/>
        </w:rPr>
        <w:t xml:space="preserve"> выплачивается </w:t>
      </w:r>
      <w:r w:rsidR="00327ABF">
        <w:rPr>
          <w:rFonts w:ascii="Times New Roman" w:hAnsi="Times New Roman" w:cs="Times New Roman"/>
          <w:color w:val="000000"/>
        </w:rPr>
        <w:t>в течение</w:t>
      </w:r>
      <w:r w:rsidR="00C76B17">
        <w:rPr>
          <w:rFonts w:ascii="Times New Roman" w:hAnsi="Times New Roman" w:cs="Times New Roman"/>
          <w:color w:val="000000"/>
        </w:rPr>
        <w:t xml:space="preserve"> __ </w:t>
      </w:r>
      <w:r w:rsidR="00327ABF" w:rsidRPr="00127BC0">
        <w:rPr>
          <w:rFonts w:ascii="Times New Roman" w:hAnsi="Times New Roman" w:cs="Times New Roman"/>
          <w:color w:val="000000"/>
          <w:u w:val="single"/>
        </w:rPr>
        <w:t>(</w:t>
      </w:r>
      <w:r w:rsidR="00C76B17">
        <w:rPr>
          <w:rFonts w:ascii="Times New Roman" w:hAnsi="Times New Roman" w:cs="Times New Roman"/>
          <w:color w:val="000000"/>
          <w:u w:val="single"/>
        </w:rPr>
        <w:t>____________</w:t>
      </w:r>
      <w:r w:rsidR="00C76B17">
        <w:rPr>
          <w:rFonts w:ascii="Times New Roman" w:hAnsi="Times New Roman" w:cs="Times New Roman"/>
          <w:color w:val="000000"/>
        </w:rPr>
        <w:t>)</w:t>
      </w:r>
      <w:r w:rsidR="00327ABF" w:rsidRPr="00470DEF">
        <w:rPr>
          <w:rFonts w:ascii="Times New Roman" w:hAnsi="Times New Roman" w:cs="Times New Roman"/>
          <w:color w:val="000000"/>
        </w:rPr>
        <w:t xml:space="preserve"> календарных дней</w:t>
      </w:r>
      <w:r w:rsidR="00327ABF" w:rsidRPr="00A31B42">
        <w:rPr>
          <w:rFonts w:ascii="Times New Roman" w:hAnsi="Times New Roman" w:cs="Times New Roman"/>
          <w:lang w:eastAsia="en-US"/>
        </w:rPr>
        <w:t xml:space="preserve"> с момента получения оригинала счета</w:t>
      </w:r>
      <w:r w:rsidR="00327ABF">
        <w:rPr>
          <w:rFonts w:ascii="Times New Roman" w:hAnsi="Times New Roman" w:cs="Times New Roman"/>
          <w:lang w:eastAsia="en-US"/>
        </w:rPr>
        <w:t xml:space="preserve">. </w:t>
      </w:r>
      <w:r w:rsidR="00327ABF" w:rsidRPr="00A31B42">
        <w:rPr>
          <w:rFonts w:ascii="Times New Roman" w:hAnsi="Times New Roman" w:cs="Times New Roman"/>
          <w:lang w:eastAsia="en-US"/>
        </w:rPr>
        <w:t>Поставщик выставляет счет не позднее</w:t>
      </w:r>
      <w:r w:rsidR="00327ABF">
        <w:rPr>
          <w:rFonts w:ascii="Times New Roman" w:hAnsi="Times New Roman" w:cs="Times New Roman"/>
          <w:lang w:eastAsia="en-US"/>
        </w:rPr>
        <w:t xml:space="preserve"> </w:t>
      </w:r>
      <w:r w:rsidR="00327ABF" w:rsidRPr="00A31B42">
        <w:rPr>
          <w:rFonts w:ascii="Times New Roman" w:hAnsi="Times New Roman" w:cs="Times New Roman"/>
          <w:lang w:eastAsia="en-US"/>
        </w:rPr>
        <w:t xml:space="preserve">5 (пяти) </w:t>
      </w:r>
      <w:r w:rsidR="00327ABF">
        <w:rPr>
          <w:rFonts w:ascii="Times New Roman" w:hAnsi="Times New Roman" w:cs="Times New Roman"/>
          <w:lang w:eastAsia="en-US"/>
        </w:rPr>
        <w:t>Р</w:t>
      </w:r>
      <w:r w:rsidR="00327ABF" w:rsidRPr="00A31B42">
        <w:rPr>
          <w:rFonts w:ascii="Times New Roman" w:hAnsi="Times New Roman" w:cs="Times New Roman"/>
          <w:lang w:eastAsia="en-US"/>
        </w:rPr>
        <w:t>абочих дней</w:t>
      </w:r>
      <w:r w:rsidR="00327ABF">
        <w:rPr>
          <w:rFonts w:ascii="Times New Roman" w:hAnsi="Times New Roman" w:cs="Times New Roman"/>
          <w:lang w:eastAsia="en-US"/>
        </w:rPr>
        <w:t xml:space="preserve"> с даты подписания </w:t>
      </w:r>
      <w:r>
        <w:rPr>
          <w:rFonts w:ascii="Times New Roman" w:hAnsi="Times New Roman" w:cs="Times New Roman"/>
          <w:lang w:eastAsia="en-US"/>
        </w:rPr>
        <w:t>Сторонами</w:t>
      </w:r>
      <w:r w:rsidR="00327ABF">
        <w:rPr>
          <w:rFonts w:ascii="Times New Roman" w:hAnsi="Times New Roman" w:cs="Times New Roman"/>
          <w:lang w:eastAsia="en-US"/>
        </w:rPr>
        <w:t xml:space="preserve"> Акта сдачи-приёмки Товара</w:t>
      </w:r>
      <w:r w:rsidR="00327ABF">
        <w:rPr>
          <w:rFonts w:ascii="Times New Roman" w:hAnsi="Times New Roman" w:cs="Times New Roman"/>
          <w:color w:val="000000"/>
        </w:rPr>
        <w:t>.</w:t>
      </w:r>
    </w:p>
    <w:p w:rsidR="00327ABF" w:rsidRPr="00470DEF" w:rsidRDefault="00327ABF" w:rsidP="00327AB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27ABF" w:rsidRDefault="00327ABF" w:rsidP="00327AB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27ABF" w:rsidRPr="00826940" w:rsidRDefault="00327ABF" w:rsidP="00327ABF">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7ABF" w:rsidRPr="00470DEF" w:rsidRDefault="00327ABF" w:rsidP="00327ABF">
      <w:pPr>
        <w:pStyle w:val="af9"/>
        <w:spacing w:before="60"/>
        <w:ind w:left="432"/>
        <w:jc w:val="both"/>
      </w:pPr>
    </w:p>
    <w:p w:rsidR="00327ABF" w:rsidRPr="00470DEF" w:rsidRDefault="00327ABF" w:rsidP="00327ABF">
      <w:pPr>
        <w:numPr>
          <w:ilvl w:val="0"/>
          <w:numId w:val="3"/>
        </w:numPr>
        <w:spacing w:before="60"/>
        <w:jc w:val="center"/>
      </w:pPr>
      <w:r w:rsidRPr="00470DEF">
        <w:lastRenderedPageBreak/>
        <w:t>ТРЕБОВАНИЯ К ОБОРУДОВАНИЮ</w:t>
      </w:r>
    </w:p>
    <w:p w:rsidR="00327ABF" w:rsidRPr="00470DEF" w:rsidRDefault="00327ABF" w:rsidP="00327AB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Приложения </w:t>
      </w:r>
      <w:r w:rsidR="006A38D9" w:rsidRPr="00127BC0">
        <w:t xml:space="preserve">А </w:t>
      </w:r>
      <w:r w:rsidRPr="00470DEF">
        <w:t>к настоящему Договору, а также положениям сопроводительной документации производителя Оборудования.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sidRPr="00127BC0">
        <w:t xml:space="preserve">А </w:t>
      </w:r>
      <w:r w:rsidRPr="00470DEF">
        <w:t>к настоящему Договору, Оборудование должно быть новым, ранее в эксплуатации не состоявшим.</w:t>
      </w:r>
    </w:p>
    <w:p w:rsidR="00327ABF" w:rsidRPr="00470DEF" w:rsidRDefault="00327ABF" w:rsidP="00327AB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327ABF" w:rsidRPr="00470DEF" w:rsidRDefault="00327ABF" w:rsidP="00327AB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t>ГАРАНТИЯ КАЧЕСТВА</w:t>
      </w:r>
    </w:p>
    <w:p w:rsidR="00327ABF" w:rsidRPr="00470DEF" w:rsidRDefault="00327ABF" w:rsidP="00327ABF">
      <w:pPr>
        <w:numPr>
          <w:ilvl w:val="1"/>
          <w:numId w:val="3"/>
        </w:numPr>
        <w:spacing w:before="60"/>
        <w:jc w:val="both"/>
      </w:pPr>
      <w:r w:rsidRPr="00470DEF">
        <w:t>Поставщик гарантирует, что Оборудование, включая все его составные части, будет пригодным для использования по назначению в соотв</w:t>
      </w:r>
      <w:r w:rsidR="008B3F4E">
        <w:t xml:space="preserve">етствии с условиями Приложения </w:t>
      </w:r>
      <w:r w:rsidR="006A38D9" w:rsidRPr="00127BC0">
        <w:t>А</w:t>
      </w:r>
      <w:r w:rsidR="006A38D9" w:rsidRPr="00A07F3B">
        <w:t>.</w:t>
      </w:r>
      <w:r w:rsidR="006A38D9" w:rsidRPr="00127BC0">
        <w:t xml:space="preserve"> </w:t>
      </w:r>
      <w:r w:rsidRPr="00470DEF">
        <w:t xml:space="preserve">к настоящему Договору в течение </w:t>
      </w:r>
      <w:r>
        <w:t>1</w:t>
      </w:r>
      <w:r w:rsidRPr="00470DEF">
        <w:t xml:space="preserve"> (</w:t>
      </w:r>
      <w:r>
        <w:t>одного</w:t>
      </w:r>
      <w:r w:rsidRPr="00470DEF">
        <w:t xml:space="preserve">) </w:t>
      </w:r>
      <w:r>
        <w:t>года</w:t>
      </w:r>
      <w:r w:rsidRPr="00470DEF">
        <w:t xml:space="preserve">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327ABF" w:rsidRPr="00470DEF" w:rsidRDefault="00327ABF" w:rsidP="00327AB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327ABF" w:rsidRPr="00470DEF" w:rsidRDefault="00327ABF" w:rsidP="00327AB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327ABF" w:rsidRPr="00470DEF" w:rsidRDefault="00327ABF" w:rsidP="00327ABF">
      <w:pPr>
        <w:numPr>
          <w:ilvl w:val="1"/>
          <w:numId w:val="3"/>
        </w:numPr>
        <w:spacing w:before="60"/>
        <w:jc w:val="both"/>
      </w:pPr>
      <w:r w:rsidRPr="00470DEF">
        <w:t xml:space="preserve">Если после передачи Покупателю Оборудования Покупатель будет лишён возможности использовать Оборудование по обстоятельствам, зависящим от </w:t>
      </w:r>
      <w:r w:rsidRPr="00470DEF">
        <w:lastRenderedPageBreak/>
        <w:t>Поставщика, течение Гарантийного срока приостанавливается до устранения соответствующих обстоятельств Поставщиком.</w:t>
      </w:r>
    </w:p>
    <w:p w:rsidR="00327ABF" w:rsidRPr="00470DEF" w:rsidRDefault="00327ABF" w:rsidP="00327AB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327ABF" w:rsidRPr="00470DEF" w:rsidRDefault="00327ABF" w:rsidP="00327AB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327ABF" w:rsidRPr="00470DEF" w:rsidRDefault="00327ABF" w:rsidP="00327AB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327ABF" w:rsidRPr="00470DEF" w:rsidRDefault="00327ABF" w:rsidP="00327ABF">
      <w:pPr>
        <w:numPr>
          <w:ilvl w:val="2"/>
          <w:numId w:val="3"/>
        </w:numPr>
        <w:spacing w:before="60"/>
        <w:jc w:val="both"/>
      </w:pPr>
      <w:r w:rsidRPr="00470DEF">
        <w:t>устранения выявленных недостатков силами и за счёт Поставщика;</w:t>
      </w:r>
    </w:p>
    <w:p w:rsidR="00327ABF" w:rsidRPr="00470DEF" w:rsidRDefault="00327ABF" w:rsidP="00327ABF">
      <w:pPr>
        <w:numPr>
          <w:ilvl w:val="2"/>
          <w:numId w:val="3"/>
        </w:numPr>
        <w:spacing w:before="60"/>
        <w:jc w:val="both"/>
      </w:pPr>
      <w:r w:rsidRPr="00470DEF">
        <w:t>возмещения своих расходов на устранение недостатков Оборудования.</w:t>
      </w:r>
    </w:p>
    <w:p w:rsidR="00327ABF" w:rsidRPr="00470DEF" w:rsidRDefault="00327ABF" w:rsidP="00327AB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327ABF" w:rsidRPr="00470DEF" w:rsidRDefault="00327ABF" w:rsidP="00327AB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327ABF" w:rsidRPr="00470DEF" w:rsidRDefault="00327ABF" w:rsidP="00327AB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327ABF" w:rsidRPr="00470DEF" w:rsidRDefault="00327ABF" w:rsidP="00327AB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327ABF" w:rsidRPr="00470DEF" w:rsidRDefault="00327ABF" w:rsidP="00327AB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327ABF" w:rsidRPr="00470DEF" w:rsidRDefault="00327ABF" w:rsidP="00327AB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327ABF" w:rsidRPr="00470DEF" w:rsidRDefault="00327ABF" w:rsidP="00327ABF">
      <w:pPr>
        <w:numPr>
          <w:ilvl w:val="1"/>
          <w:numId w:val="3"/>
        </w:numPr>
        <w:spacing w:before="60"/>
        <w:jc w:val="both"/>
      </w:pPr>
      <w:r w:rsidRPr="00470DEF">
        <w:t xml:space="preserve">При выполнении требований Покупателя, указанных в </w:t>
      </w:r>
      <w:proofErr w:type="spellStart"/>
      <w:r w:rsidRPr="00470DEF">
        <w:t>п.п</w:t>
      </w:r>
      <w:proofErr w:type="spellEnd"/>
      <w:r w:rsidRPr="00470DEF">
        <w:t>. 5.6.2, 5.7.1, 5.7.2, 5.8, 5.10 настоящего Договора, Поставщик обязуется своими силами и за свой счёт обеспечивать:</w:t>
      </w:r>
    </w:p>
    <w:p w:rsidR="00327ABF" w:rsidRPr="00470DEF" w:rsidRDefault="00327ABF" w:rsidP="00327ABF">
      <w:pPr>
        <w:numPr>
          <w:ilvl w:val="2"/>
          <w:numId w:val="3"/>
        </w:numPr>
        <w:spacing w:before="60"/>
        <w:jc w:val="both"/>
      </w:pPr>
      <w:r w:rsidRPr="00470DEF">
        <w:t>погрузку, транспортировку</w:t>
      </w:r>
      <w:r>
        <w:t xml:space="preserve">, </w:t>
      </w:r>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327ABF" w:rsidRPr="00470DEF" w:rsidRDefault="00327ABF" w:rsidP="00327AB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327ABF" w:rsidRPr="00470DEF" w:rsidRDefault="00327ABF" w:rsidP="00327ABF">
      <w:pPr>
        <w:numPr>
          <w:ilvl w:val="2"/>
          <w:numId w:val="3"/>
        </w:numPr>
        <w:spacing w:before="60"/>
        <w:jc w:val="both"/>
      </w:pPr>
      <w:r w:rsidRPr="00470DEF">
        <w:t>погрузку, транспортировку</w:t>
      </w:r>
      <w:r>
        <w:t>,</w:t>
      </w:r>
      <w:r w:rsidRPr="00470DEF">
        <w:t xml:space="preserve"> а также страхование Оборудования из подменного фонда на период их транспортировки и использования.</w:t>
      </w:r>
    </w:p>
    <w:p w:rsidR="00327ABF" w:rsidRPr="00470DEF" w:rsidRDefault="00327ABF" w:rsidP="00327AB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327ABF" w:rsidRPr="00470DEF" w:rsidRDefault="00327ABF" w:rsidP="00327ABF">
      <w:pPr>
        <w:numPr>
          <w:ilvl w:val="1"/>
          <w:numId w:val="3"/>
        </w:numPr>
        <w:jc w:val="both"/>
      </w:pPr>
      <w:r w:rsidRPr="00470DEF">
        <w:t>Поставщик гарантирует, что</w:t>
      </w:r>
      <w:r>
        <w:t xml:space="preserve"> </w:t>
      </w:r>
      <w:r w:rsidRPr="00127BC0">
        <w:t>Производитель</w:t>
      </w:r>
      <w:r w:rsidRPr="00470DEF">
        <w:t xml:space="preserve"> обязуются солидарно с Поставщиком в установленном Договором порядке выполнять требования Покупателя по ремонту (замене) Оборудования.</w:t>
      </w:r>
    </w:p>
    <w:p w:rsidR="00327ABF" w:rsidRPr="00470DEF" w:rsidRDefault="00327ABF" w:rsidP="00327AB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ДОКУМЕНТАМ, ОТНОСЯЩИМСЯ К ОБОРУДОВАНИЮ</w:t>
      </w:r>
    </w:p>
    <w:p w:rsidR="00327ABF" w:rsidRPr="00470DEF" w:rsidRDefault="00327ABF" w:rsidP="00327AB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законодательству</w:t>
      </w:r>
      <w:proofErr w:type="gramEnd"/>
      <w:r w:rsidRPr="00470DEF">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законодательству</w:t>
      </w:r>
      <w:proofErr w:type="gramEnd"/>
      <w:r w:rsidRPr="00470DEF">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327ABF" w:rsidRPr="00470DEF" w:rsidRDefault="00327ABF" w:rsidP="00327ABF">
      <w:pPr>
        <w:numPr>
          <w:ilvl w:val="1"/>
          <w:numId w:val="3"/>
        </w:numPr>
        <w:spacing w:before="60"/>
        <w:jc w:val="both"/>
      </w:pPr>
      <w:r w:rsidRPr="00470DEF">
        <w:t xml:space="preserve">Документы, указанные в </w:t>
      </w:r>
      <w:proofErr w:type="spellStart"/>
      <w:r w:rsidRPr="00470DEF">
        <w:t>п.п</w:t>
      </w:r>
      <w:proofErr w:type="spellEnd"/>
      <w:r w:rsidRPr="00470DEF">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327ABF" w:rsidRPr="00470DEF" w:rsidRDefault="00327ABF" w:rsidP="00327ABF">
      <w:pPr>
        <w:numPr>
          <w:ilvl w:val="1"/>
          <w:numId w:val="3"/>
        </w:numPr>
        <w:spacing w:before="60"/>
        <w:jc w:val="both"/>
      </w:pPr>
      <w:r w:rsidRPr="00470DEF">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470DEF">
        <w:t>п.п</w:t>
      </w:r>
      <w:proofErr w:type="spellEnd"/>
      <w:r w:rsidRPr="00470DEF">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327ABF" w:rsidRPr="00470DEF" w:rsidRDefault="00327ABF" w:rsidP="00327ABF">
      <w:pPr>
        <w:spacing w:before="60"/>
        <w:ind w:left="480"/>
        <w:jc w:val="both"/>
      </w:pPr>
    </w:p>
    <w:p w:rsidR="00327ABF" w:rsidRPr="00470DEF" w:rsidRDefault="00327ABF" w:rsidP="00327ABF">
      <w:pPr>
        <w:numPr>
          <w:ilvl w:val="0"/>
          <w:numId w:val="3"/>
        </w:numPr>
        <w:spacing w:before="60"/>
        <w:jc w:val="center"/>
      </w:pPr>
      <w:r w:rsidRPr="00470DEF">
        <w:t>УПАКОВКА И МАРКИРОВКА ОБОРУДОВАНИЯ</w:t>
      </w:r>
    </w:p>
    <w:p w:rsidR="00327ABF" w:rsidRPr="00470DEF" w:rsidRDefault="00327ABF" w:rsidP="00327AB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470DEF">
        <w:t>п.п</w:t>
      </w:r>
      <w:proofErr w:type="spellEnd"/>
      <w:r w:rsidRPr="00470DEF">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327ABF" w:rsidRPr="00470DEF" w:rsidRDefault="00327ABF" w:rsidP="00327AB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327ABF" w:rsidRPr="00470DEF" w:rsidRDefault="00327ABF" w:rsidP="00327AB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327ABF" w:rsidRPr="00470DEF" w:rsidRDefault="00327ABF" w:rsidP="00327ABF">
      <w:pPr>
        <w:numPr>
          <w:ilvl w:val="1"/>
          <w:numId w:val="3"/>
        </w:numPr>
        <w:spacing w:before="60"/>
        <w:jc w:val="both"/>
      </w:pPr>
      <w:r w:rsidRPr="00470DEF">
        <w:t>Отдельные партии Оборудования должны быть упакованы в отдельные упаковки.</w:t>
      </w:r>
    </w:p>
    <w:p w:rsidR="00327ABF" w:rsidRPr="00470DEF" w:rsidRDefault="00327ABF" w:rsidP="00327AB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327ABF" w:rsidRPr="00470DEF" w:rsidRDefault="00327ABF" w:rsidP="00327AB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327ABF" w:rsidRPr="00470DEF" w:rsidRDefault="00327ABF" w:rsidP="00327ABF">
      <w:pPr>
        <w:numPr>
          <w:ilvl w:val="1"/>
          <w:numId w:val="3"/>
        </w:numPr>
        <w:spacing w:before="60"/>
        <w:jc w:val="both"/>
      </w:pPr>
      <w:r w:rsidRPr="00470DEF">
        <w:t xml:space="preserve">Поставщик обязуется составить и передать Покупателю в указанные в </w:t>
      </w:r>
      <w:proofErr w:type="spellStart"/>
      <w:r w:rsidRPr="00470DEF">
        <w:t>п.п</w:t>
      </w:r>
      <w:proofErr w:type="spellEnd"/>
      <w:r w:rsidRPr="00470DEF">
        <w:t>. 8.6, 9.2 настоящего Договора сроки упаковочные листы на каждую партию Оборудования. В упаковочных листах должны быть указаны:</w:t>
      </w:r>
    </w:p>
    <w:p w:rsidR="00327ABF" w:rsidRPr="00470DEF" w:rsidRDefault="00327ABF" w:rsidP="00327ABF">
      <w:pPr>
        <w:numPr>
          <w:ilvl w:val="2"/>
          <w:numId w:val="3"/>
        </w:numPr>
        <w:jc w:val="both"/>
      </w:pPr>
      <w:r w:rsidRPr="00470DEF">
        <w:t>номер Договора;</w:t>
      </w:r>
    </w:p>
    <w:p w:rsidR="00327ABF" w:rsidRPr="00470DEF" w:rsidRDefault="00327ABF" w:rsidP="00327ABF">
      <w:pPr>
        <w:numPr>
          <w:ilvl w:val="2"/>
          <w:numId w:val="3"/>
        </w:numPr>
        <w:jc w:val="both"/>
      </w:pPr>
      <w:r w:rsidRPr="00470DEF">
        <w:t>наименование и адрес Поставщика;</w:t>
      </w:r>
    </w:p>
    <w:p w:rsidR="00327ABF" w:rsidRPr="00470DEF" w:rsidRDefault="00327ABF" w:rsidP="00327ABF">
      <w:pPr>
        <w:numPr>
          <w:ilvl w:val="2"/>
          <w:numId w:val="3"/>
        </w:numPr>
        <w:spacing w:before="60"/>
        <w:jc w:val="both"/>
      </w:pPr>
      <w:r w:rsidRPr="00470DEF">
        <w:t>Площадка монтажа партии Оборудования;</w:t>
      </w:r>
    </w:p>
    <w:p w:rsidR="00327ABF" w:rsidRPr="00470DEF" w:rsidRDefault="00327ABF" w:rsidP="00327AB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327ABF" w:rsidRPr="00470DEF" w:rsidRDefault="00327ABF" w:rsidP="00327ABF">
      <w:pPr>
        <w:numPr>
          <w:ilvl w:val="2"/>
          <w:numId w:val="3"/>
        </w:numPr>
        <w:spacing w:before="60"/>
        <w:jc w:val="both"/>
      </w:pPr>
      <w:r w:rsidRPr="00470DEF">
        <w:t>вес каждого транспортного (погрузочного) места брутто и нетто;</w:t>
      </w:r>
    </w:p>
    <w:p w:rsidR="00327ABF" w:rsidRPr="00470DEF" w:rsidRDefault="00327ABF" w:rsidP="00327AB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количество и номера транспортных (погрузочных) мест, входящих в партию Оборудования.</w:t>
      </w:r>
    </w:p>
    <w:p w:rsidR="00327ABF" w:rsidRPr="00470DEF" w:rsidRDefault="00327ABF" w:rsidP="00327ABF">
      <w:pPr>
        <w:numPr>
          <w:ilvl w:val="2"/>
          <w:numId w:val="3"/>
        </w:numPr>
        <w:spacing w:before="60"/>
        <w:jc w:val="both"/>
      </w:pPr>
      <w:r w:rsidRPr="00470DEF">
        <w:t>планируемая дата отгрузки;</w:t>
      </w:r>
    </w:p>
    <w:p w:rsidR="00327ABF" w:rsidRPr="00470DEF" w:rsidRDefault="00327ABF" w:rsidP="00327ABF">
      <w:pPr>
        <w:numPr>
          <w:ilvl w:val="2"/>
          <w:numId w:val="3"/>
        </w:numPr>
        <w:spacing w:before="60"/>
        <w:jc w:val="both"/>
      </w:pPr>
      <w:r w:rsidRPr="00470DEF">
        <w:t>Наименование Проекта.</w:t>
      </w:r>
    </w:p>
    <w:p w:rsidR="00327ABF" w:rsidRPr="00470DEF" w:rsidRDefault="00327ABF" w:rsidP="00327AB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327ABF" w:rsidRPr="00470DEF" w:rsidRDefault="00327ABF" w:rsidP="00327AB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327ABF" w:rsidRPr="00470DEF" w:rsidRDefault="00327ABF" w:rsidP="00327ABF">
      <w:pPr>
        <w:numPr>
          <w:ilvl w:val="2"/>
          <w:numId w:val="3"/>
        </w:numPr>
        <w:spacing w:before="60"/>
        <w:jc w:val="both"/>
      </w:pPr>
      <w:r w:rsidRPr="00470DEF">
        <w:t>Наименование Поставщика;</w:t>
      </w:r>
    </w:p>
    <w:p w:rsidR="00327ABF" w:rsidRPr="00470DEF" w:rsidRDefault="00327ABF" w:rsidP="00327ABF">
      <w:pPr>
        <w:numPr>
          <w:ilvl w:val="2"/>
          <w:numId w:val="3"/>
        </w:numPr>
        <w:spacing w:before="60"/>
        <w:jc w:val="both"/>
      </w:pPr>
      <w:r w:rsidRPr="00470DEF">
        <w:t>Наименование Покупателя;</w:t>
      </w:r>
    </w:p>
    <w:p w:rsidR="00327ABF" w:rsidRPr="00470DEF" w:rsidRDefault="00327ABF" w:rsidP="00327ABF">
      <w:pPr>
        <w:numPr>
          <w:ilvl w:val="2"/>
          <w:numId w:val="3"/>
        </w:numPr>
        <w:spacing w:before="60"/>
        <w:jc w:val="both"/>
      </w:pPr>
      <w:r w:rsidRPr="00470DEF">
        <w:t>номер Договора;</w:t>
      </w:r>
    </w:p>
    <w:p w:rsidR="00327ABF" w:rsidRPr="00470DEF" w:rsidRDefault="00327ABF" w:rsidP="00327ABF">
      <w:pPr>
        <w:numPr>
          <w:ilvl w:val="2"/>
          <w:numId w:val="3"/>
        </w:numPr>
        <w:spacing w:before="60"/>
        <w:jc w:val="both"/>
      </w:pPr>
      <w:r w:rsidRPr="00470DEF">
        <w:t xml:space="preserve"> наименование Площадки;</w:t>
      </w:r>
    </w:p>
    <w:p w:rsidR="00327ABF" w:rsidRPr="00470DEF" w:rsidRDefault="00327ABF" w:rsidP="00327ABF">
      <w:pPr>
        <w:numPr>
          <w:ilvl w:val="2"/>
          <w:numId w:val="3"/>
        </w:numPr>
        <w:spacing w:before="60"/>
        <w:jc w:val="both"/>
      </w:pPr>
      <w:r w:rsidRPr="00470DEF">
        <w:t>ве</w:t>
      </w:r>
      <w:r w:rsidR="008B3F4E">
        <w:t xml:space="preserve">с транспортного (погрузочного) </w:t>
      </w:r>
      <w:r w:rsidRPr="00470DEF">
        <w:t>места брутто и нетто;</w:t>
      </w:r>
    </w:p>
    <w:p w:rsidR="00327ABF" w:rsidRPr="00470DEF" w:rsidRDefault="00327ABF" w:rsidP="00327ABF">
      <w:pPr>
        <w:numPr>
          <w:ilvl w:val="2"/>
          <w:numId w:val="3"/>
        </w:numPr>
        <w:spacing w:before="60"/>
        <w:jc w:val="both"/>
      </w:pPr>
      <w:r w:rsidRPr="00470DEF">
        <w:t>размер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327ABF" w:rsidRPr="00470DEF" w:rsidRDefault="00327ABF" w:rsidP="00327AB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327ABF" w:rsidRPr="00470DEF" w:rsidRDefault="00327ABF" w:rsidP="00327AB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ДОСТАВКА ОБОРУДОВАНИЯ</w:t>
      </w:r>
    </w:p>
    <w:p w:rsidR="00327ABF" w:rsidRPr="00470DEF" w:rsidRDefault="00327ABF" w:rsidP="00327AB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r w:rsidR="006A38D9">
        <w:rPr>
          <w:lang w:val="en-US"/>
        </w:rPr>
        <w:t>B</w:t>
      </w:r>
      <w:r w:rsidR="006A38D9">
        <w:t>.</w:t>
      </w:r>
      <w:r w:rsidR="006A38D9" w:rsidRPr="00470DEF">
        <w:t xml:space="preserve"> </w:t>
      </w:r>
      <w:r w:rsidRPr="00470DEF">
        <w:t xml:space="preserve">к настоящему Договору. </w:t>
      </w:r>
    </w:p>
    <w:p w:rsidR="00327ABF" w:rsidRPr="00470DEF" w:rsidRDefault="00327ABF" w:rsidP="00327ABF">
      <w:pPr>
        <w:numPr>
          <w:ilvl w:val="1"/>
          <w:numId w:val="3"/>
        </w:numPr>
        <w:spacing w:before="60"/>
        <w:jc w:val="both"/>
      </w:pPr>
      <w:r w:rsidRPr="00470DEF">
        <w:t>Поставщик обязуется своими силами и за свой счёт осуществлять погрузку, транспортировку</w:t>
      </w:r>
      <w:r>
        <w:t>,</w:t>
      </w:r>
      <w:r w:rsidRPr="00470DEF">
        <w:t xml:space="preserve"> а также страхование Оборудования на период до подписания Покупателем товарно-транспортной накладной по форме 1-Т.</w:t>
      </w:r>
    </w:p>
    <w:p w:rsidR="00327ABF" w:rsidRPr="00470DEF" w:rsidRDefault="00327ABF" w:rsidP="00327ABF">
      <w:pPr>
        <w:numPr>
          <w:ilvl w:val="1"/>
          <w:numId w:val="3"/>
        </w:numPr>
        <w:spacing w:before="60"/>
        <w:jc w:val="both"/>
      </w:pPr>
      <w:r w:rsidRPr="00470DEF">
        <w:t xml:space="preserve">Плата за выполнение обязательств Поставщика, указанных в </w:t>
      </w:r>
      <w:proofErr w:type="spellStart"/>
      <w:r w:rsidRPr="00470DEF">
        <w:t>п.п</w:t>
      </w:r>
      <w:proofErr w:type="spellEnd"/>
      <w:r w:rsidRPr="00470DEF">
        <w:t>. 8.1 – 8.2 настоящего Договора, включена в цену Оборудования.</w:t>
      </w:r>
    </w:p>
    <w:p w:rsidR="00327ABF" w:rsidRPr="00470DEF" w:rsidRDefault="00327ABF" w:rsidP="00327AB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Pr>
          <w:lang w:val="en-US"/>
        </w:rPr>
        <w:t>B</w:t>
      </w:r>
      <w:r w:rsidR="006A38D9">
        <w:t>.</w:t>
      </w:r>
      <w:r w:rsidR="006A38D9" w:rsidRPr="00470DEF">
        <w:t xml:space="preserve"> </w:t>
      </w:r>
      <w:r w:rsidRPr="00470DEF">
        <w:t>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327ABF" w:rsidRPr="00127BC0" w:rsidRDefault="00327ABF" w:rsidP="00327ABF">
      <w:pPr>
        <w:numPr>
          <w:ilvl w:val="1"/>
          <w:numId w:val="3"/>
        </w:numPr>
        <w:spacing w:before="60"/>
        <w:jc w:val="both"/>
      </w:pPr>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327ABF" w:rsidRPr="00470DEF" w:rsidRDefault="00327ABF" w:rsidP="00327ABF">
      <w:pPr>
        <w:numPr>
          <w:ilvl w:val="0"/>
          <w:numId w:val="3"/>
        </w:numPr>
        <w:spacing w:before="60"/>
        <w:jc w:val="center"/>
      </w:pPr>
      <w:r w:rsidRPr="00470DEF">
        <w:t>ПРИЁМКА</w:t>
      </w:r>
    </w:p>
    <w:p w:rsidR="00327ABF" w:rsidRPr="00470DEF" w:rsidRDefault="00327ABF" w:rsidP="00327AB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327ABF" w:rsidRPr="00470DEF" w:rsidRDefault="00327ABF" w:rsidP="00327AB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470DEF">
        <w:t>п.п</w:t>
      </w:r>
      <w:proofErr w:type="spellEnd"/>
      <w:r w:rsidRPr="00470DEF">
        <w:t>. 6.1 – 6.3, п. 7.7 настоящего Договора).</w:t>
      </w:r>
    </w:p>
    <w:p w:rsidR="00327ABF" w:rsidRPr="00470DEF" w:rsidRDefault="00327ABF" w:rsidP="00327ABF">
      <w:pPr>
        <w:numPr>
          <w:ilvl w:val="1"/>
          <w:numId w:val="3"/>
        </w:numPr>
        <w:jc w:val="both"/>
      </w:pPr>
      <w:r w:rsidRPr="00470DEF">
        <w:t xml:space="preserve">Если количество транспортных (погрузочных) мест в партии Оборудования соответствует упаковочному листу </w:t>
      </w:r>
      <w:proofErr w:type="gramStart"/>
      <w:r w:rsidRPr="00470DEF">
        <w:t>и</w:t>
      </w:r>
      <w:proofErr w:type="gramEnd"/>
      <w:r w:rsidRPr="00470DEF">
        <w:t xml:space="preserve">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327ABF" w:rsidRPr="00470DEF" w:rsidRDefault="00327ABF" w:rsidP="00327AB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327ABF" w:rsidRPr="00470DEF" w:rsidRDefault="00327ABF" w:rsidP="00327AB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327ABF" w:rsidRPr="00127BC0" w:rsidRDefault="00327ABF" w:rsidP="00327ABF">
      <w:pPr>
        <w:numPr>
          <w:ilvl w:val="1"/>
          <w:numId w:val="3"/>
        </w:numPr>
        <w:spacing w:before="60"/>
        <w:jc w:val="both"/>
      </w:pPr>
      <w:r w:rsidRPr="00127BC0">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327ABF" w:rsidRPr="00DE3338" w:rsidRDefault="00327ABF" w:rsidP="00327ABF">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327ABF" w:rsidRPr="00470DEF" w:rsidRDefault="00327ABF" w:rsidP="00327AB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327ABF" w:rsidRPr="00470DEF" w:rsidRDefault="00327ABF" w:rsidP="00327AB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327ABF" w:rsidRPr="00470DEF" w:rsidRDefault="00327ABF" w:rsidP="00327AB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327ABF" w:rsidRPr="00470DEF" w:rsidRDefault="00327ABF" w:rsidP="00327AB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006A38D9">
        <w:rPr>
          <w:lang w:val="en-US"/>
        </w:rPr>
        <w:t>B</w:t>
      </w:r>
      <w:r w:rsidR="006A38D9">
        <w:t>.</w:t>
      </w:r>
      <w:r w:rsidR="006A38D9" w:rsidRPr="00470DEF">
        <w:t xml:space="preserve"> </w:t>
      </w:r>
      <w:r w:rsidRPr="00470DEF">
        <w:t>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ОФОРМЛЕНИЮ ПЕРВИЧНЫХ УЧЁТНЫХ ДОКУМЕНТОВ</w:t>
      </w:r>
    </w:p>
    <w:p w:rsidR="00327ABF" w:rsidRPr="00470DEF" w:rsidRDefault="00327ABF" w:rsidP="00327AB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327ABF" w:rsidRPr="00470DEF" w:rsidRDefault="00327ABF" w:rsidP="00327AB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327ABF" w:rsidRPr="00470DEF" w:rsidRDefault="00327ABF" w:rsidP="00327AB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7ABF" w:rsidRPr="00470DEF" w:rsidRDefault="00327ABF" w:rsidP="00327ABF">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7ABF" w:rsidRPr="00470DEF" w:rsidRDefault="00327ABF" w:rsidP="00327AB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327ABF" w:rsidRPr="00470DEF" w:rsidRDefault="00327ABF" w:rsidP="00327AB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327ABF" w:rsidRPr="00470DEF" w:rsidRDefault="00327ABF" w:rsidP="00327AB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327ABF" w:rsidRPr="00470DEF" w:rsidRDefault="00327ABF" w:rsidP="00327AB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327ABF" w:rsidRPr="00470DEF" w:rsidRDefault="00327ABF" w:rsidP="00327AB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327ABF" w:rsidRPr="00470DEF" w:rsidRDefault="00327ABF" w:rsidP="00327ABF">
      <w:pPr>
        <w:numPr>
          <w:ilvl w:val="2"/>
          <w:numId w:val="3"/>
        </w:numPr>
        <w:spacing w:before="60"/>
        <w:jc w:val="both"/>
      </w:pPr>
      <w:r w:rsidRPr="00470DEF">
        <w:t xml:space="preserve">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w:t>
      </w:r>
      <w:proofErr w:type="gramStart"/>
      <w:r w:rsidRPr="00470DEF">
        <w:t>пр.,,</w:t>
      </w:r>
      <w:proofErr w:type="gramEnd"/>
      <w:r w:rsidRPr="00470DEF">
        <w:t xml:space="preserve">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327ABF" w:rsidRPr="00470DEF" w:rsidRDefault="00327ABF" w:rsidP="00327AB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327ABF" w:rsidRPr="00470DEF" w:rsidRDefault="00327ABF" w:rsidP="00327AB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УВЕДОМЛЕНИЯ</w:t>
      </w:r>
    </w:p>
    <w:p w:rsidR="00327ABF" w:rsidRPr="00470DEF" w:rsidRDefault="00327ABF" w:rsidP="00327ABF">
      <w:pPr>
        <w:numPr>
          <w:ilvl w:val="1"/>
          <w:numId w:val="3"/>
        </w:numPr>
        <w:jc w:val="both"/>
      </w:pPr>
      <w:r w:rsidRPr="00470DEF">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470DEF">
        <w:t>т.ч</w:t>
      </w:r>
      <w:proofErr w:type="spellEnd"/>
      <w:r w:rsidRPr="00470DEF">
        <w:t xml:space="preserve">. уведомления, указанные в </w:t>
      </w:r>
      <w:proofErr w:type="spellStart"/>
      <w:r w:rsidRPr="00470DEF">
        <w:t>п.п</w:t>
      </w:r>
      <w:proofErr w:type="spellEnd"/>
      <w:r w:rsidRPr="00470DEF">
        <w:t>.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327ABF" w:rsidRPr="00470DEF" w:rsidRDefault="00327ABF" w:rsidP="00327ABF">
      <w:pPr>
        <w:numPr>
          <w:ilvl w:val="2"/>
          <w:numId w:val="3"/>
        </w:numPr>
        <w:jc w:val="both"/>
      </w:pPr>
      <w:r w:rsidRPr="00470DEF">
        <w:t xml:space="preserve">для Поставщика: </w:t>
      </w:r>
    </w:p>
    <w:p w:rsidR="00327ABF" w:rsidRPr="00470DEF" w:rsidRDefault="00327ABF" w:rsidP="00327ABF">
      <w:pPr>
        <w:ind w:left="792" w:firstLine="624"/>
        <w:jc w:val="both"/>
      </w:pPr>
      <w:r w:rsidRPr="00470DEF">
        <w:t xml:space="preserve">организация: </w:t>
      </w:r>
    </w:p>
    <w:p w:rsidR="00327ABF" w:rsidRPr="00470DEF" w:rsidRDefault="00327ABF" w:rsidP="00327ABF">
      <w:pPr>
        <w:ind w:left="708" w:firstLine="708"/>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numPr>
          <w:ilvl w:val="2"/>
          <w:numId w:val="3"/>
        </w:numPr>
        <w:jc w:val="both"/>
      </w:pPr>
      <w:r w:rsidRPr="00470DEF">
        <w:t>для Покупателя:</w:t>
      </w:r>
    </w:p>
    <w:p w:rsidR="00327ABF" w:rsidRPr="00470DEF" w:rsidRDefault="00327ABF" w:rsidP="00327ABF">
      <w:pPr>
        <w:ind w:left="792" w:firstLine="624"/>
        <w:jc w:val="both"/>
      </w:pPr>
      <w:r w:rsidRPr="00470DEF">
        <w:t xml:space="preserve">организация: </w:t>
      </w: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p w:rsidR="00327ABF" w:rsidRPr="00470DEF" w:rsidRDefault="00327ABF" w:rsidP="00327ABF">
      <w:pPr>
        <w:ind w:left="792" w:firstLine="624"/>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ПРОГРАММНОЕ ОБЕСПЕЧЕНИЕ</w:t>
      </w:r>
    </w:p>
    <w:p w:rsidR="00327ABF" w:rsidRPr="00470DEF" w:rsidRDefault="00327ABF" w:rsidP="00327ABF">
      <w:pPr>
        <w:rPr>
          <w:rFonts w:eastAsia="MS Mincho"/>
          <w:lang w:eastAsia="ja-JP"/>
        </w:rPr>
      </w:pPr>
    </w:p>
    <w:p w:rsidR="00327ABF" w:rsidRPr="00470DEF" w:rsidRDefault="00327ABF" w:rsidP="00327AB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006A38D9" w:rsidRPr="00127BC0">
        <w:t>А</w:t>
      </w:r>
      <w:r w:rsidR="006A38D9" w:rsidRPr="00A07F3B">
        <w:t>.</w:t>
      </w:r>
      <w:r w:rsidR="006A38D9" w:rsidRPr="00127BC0">
        <w:t xml:space="preserve"> </w:t>
      </w:r>
      <w:r w:rsidRPr="00470DEF">
        <w:rPr>
          <w:rFonts w:eastAsia="MS Mincho"/>
          <w:lang w:eastAsia="ja-JP"/>
        </w:rPr>
        <w:t>к настоящему Договору.</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327ABF" w:rsidRPr="00470DEF" w:rsidRDefault="00327ABF" w:rsidP="00327AB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 xml:space="preserve">либо своими силами и за свой счёт обеспечить предоставление Покупателю </w:t>
      </w:r>
      <w:proofErr w:type="gramStart"/>
      <w:r w:rsidRPr="00470DEF">
        <w:rPr>
          <w:rFonts w:eastAsia="MS Mincho"/>
          <w:lang w:eastAsia="ja-JP"/>
        </w:rPr>
        <w:t>Программного</w:t>
      </w:r>
      <w:r w:rsidR="006A38D9">
        <w:rPr>
          <w:rFonts w:eastAsia="MS Mincho"/>
          <w:lang w:eastAsia="ja-JP"/>
        </w:rPr>
        <w:t xml:space="preserve"> </w:t>
      </w:r>
      <w:r w:rsidRPr="00470DEF">
        <w:rPr>
          <w:rFonts w:eastAsia="MS Mincho"/>
          <w:lang w:eastAsia="ja-JP"/>
        </w:rPr>
        <w:t>обеспечения</w:t>
      </w:r>
      <w:proofErr w:type="gramEnd"/>
      <w:r w:rsidRPr="00470DEF">
        <w:rPr>
          <w:rFonts w:eastAsia="MS Mincho"/>
          <w:lang w:eastAsia="ja-JP"/>
        </w:rPr>
        <w:t xml:space="preserve"> не нарушающего интеллектуальные права третьих лиц;</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ДОЛГОСРОЧНАЯ ПОДДЕРЖКА</w:t>
      </w:r>
      <w:r w:rsidRPr="00470DEF">
        <w:fldChar w:fldCharType="begin"/>
      </w:r>
      <w:r w:rsidRPr="00470DEF">
        <w:fldChar w:fldCharType="end"/>
      </w:r>
    </w:p>
    <w:p w:rsidR="00327ABF" w:rsidRPr="00470DEF" w:rsidRDefault="00327ABF" w:rsidP="00327AB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327ABF" w:rsidRPr="00470DEF" w:rsidRDefault="00327ABF" w:rsidP="00327AB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327ABF" w:rsidRPr="00470DEF" w:rsidRDefault="00327ABF" w:rsidP="00327AB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327ABF" w:rsidRPr="00470DEF" w:rsidRDefault="00327ABF" w:rsidP="00327AB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327ABF" w:rsidRPr="00470DEF" w:rsidRDefault="00327ABF" w:rsidP="00327ABF">
      <w:pPr>
        <w:numPr>
          <w:ilvl w:val="2"/>
          <w:numId w:val="3"/>
        </w:numPr>
        <w:spacing w:before="60"/>
        <w:jc w:val="both"/>
      </w:pPr>
      <w:r w:rsidRPr="00470DEF">
        <w:t>поставку запасных частей к Оборудованию;</w:t>
      </w:r>
    </w:p>
    <w:p w:rsidR="00327ABF" w:rsidRPr="00470DEF" w:rsidRDefault="00327ABF" w:rsidP="00327AB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327ABF" w:rsidRPr="00470DEF" w:rsidRDefault="00327ABF" w:rsidP="00327ABF">
      <w:pPr>
        <w:numPr>
          <w:ilvl w:val="1"/>
          <w:numId w:val="3"/>
        </w:numPr>
        <w:spacing w:before="60"/>
        <w:jc w:val="both"/>
      </w:pPr>
      <w:r w:rsidRPr="00470DEF">
        <w:t xml:space="preserve">Цена Оборудования, указанного в </w:t>
      </w:r>
      <w:proofErr w:type="spellStart"/>
      <w:r w:rsidRPr="00470DEF">
        <w:t>п.п</w:t>
      </w:r>
      <w:proofErr w:type="spellEnd"/>
      <w:r w:rsidRPr="00470DEF">
        <w:t>.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327ABF" w:rsidRPr="00470DEF" w:rsidRDefault="00327ABF" w:rsidP="00327ABF">
      <w:pPr>
        <w:numPr>
          <w:ilvl w:val="1"/>
          <w:numId w:val="3"/>
        </w:numPr>
        <w:spacing w:before="60"/>
        <w:jc w:val="both"/>
      </w:pPr>
      <w:r w:rsidRPr="00470DEF">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327ABF" w:rsidRPr="00470DEF" w:rsidRDefault="00327ABF" w:rsidP="00327AB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327ABF" w:rsidRPr="00470DEF" w:rsidRDefault="00327ABF" w:rsidP="00327AB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ОБЕСПЕЧЕНИЕ КОНФИДЕНЦИАЛЬНОСТИ</w:t>
      </w:r>
    </w:p>
    <w:p w:rsidR="00327ABF" w:rsidRPr="00470DEF" w:rsidRDefault="00327ABF" w:rsidP="00327ABF">
      <w:pPr>
        <w:spacing w:before="60"/>
        <w:ind w:left="792"/>
        <w:jc w:val="both"/>
      </w:pPr>
    </w:p>
    <w:p w:rsidR="00327ABF" w:rsidRPr="00470DEF" w:rsidRDefault="00327ABF" w:rsidP="00327AB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327ABF" w:rsidRPr="00470DEF" w:rsidRDefault="00327ABF" w:rsidP="00327AB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327ABF" w:rsidRPr="00470DEF" w:rsidRDefault="00327ABF" w:rsidP="00327AB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7ABF" w:rsidRPr="00470DEF" w:rsidRDefault="00327ABF" w:rsidP="00327AB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7ABF" w:rsidRPr="00470DEF" w:rsidRDefault="00327ABF" w:rsidP="00327AB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7ABF" w:rsidRPr="00470DEF" w:rsidRDefault="00327ABF" w:rsidP="00327ABF">
      <w:pPr>
        <w:numPr>
          <w:ilvl w:val="2"/>
          <w:numId w:val="3"/>
        </w:numPr>
        <w:spacing w:before="60"/>
        <w:jc w:val="both"/>
      </w:pPr>
      <w:r w:rsidRPr="00470DEF">
        <w:t>информация во время ее раскрытия является публично известной;</w:t>
      </w:r>
    </w:p>
    <w:p w:rsidR="00327ABF" w:rsidRPr="00470DEF" w:rsidRDefault="00327ABF" w:rsidP="00327AB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327ABF" w:rsidRPr="00470DEF" w:rsidRDefault="00327ABF" w:rsidP="00327ABF">
      <w:pPr>
        <w:numPr>
          <w:ilvl w:val="2"/>
          <w:numId w:val="3"/>
        </w:numPr>
        <w:spacing w:before="60"/>
        <w:jc w:val="both"/>
      </w:pPr>
      <w:r w:rsidRPr="00470DEF">
        <w:t>информация получена от любого третьего лица на законных основаниях;</w:t>
      </w:r>
    </w:p>
    <w:p w:rsidR="00327ABF" w:rsidRPr="00470DEF" w:rsidRDefault="00327ABF" w:rsidP="00327AB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327ABF" w:rsidRPr="00470DEF" w:rsidRDefault="00327ABF" w:rsidP="00327AB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327ABF" w:rsidRPr="00470DEF" w:rsidRDefault="00327ABF" w:rsidP="00327ABF">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7ABF" w:rsidRPr="00470DEF" w:rsidRDefault="00327ABF" w:rsidP="00327AB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ОТВЕТСТВЕННОСТЬ СТОРОН</w:t>
      </w:r>
    </w:p>
    <w:p w:rsidR="00327ABF" w:rsidRPr="00470DEF" w:rsidRDefault="00327ABF" w:rsidP="00327AB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7ABF" w:rsidRPr="00470DEF" w:rsidRDefault="00327ABF" w:rsidP="00327ABF">
      <w:pPr>
        <w:numPr>
          <w:ilvl w:val="1"/>
          <w:numId w:val="3"/>
        </w:numPr>
        <w:jc w:val="both"/>
      </w:pPr>
      <w:r w:rsidRPr="00470DEF">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327ABF" w:rsidRPr="00470DEF" w:rsidRDefault="00327ABF" w:rsidP="00327ABF">
      <w:pPr>
        <w:numPr>
          <w:ilvl w:val="1"/>
          <w:numId w:val="3"/>
        </w:numPr>
        <w:jc w:val="both"/>
      </w:pPr>
      <w:bookmarkStart w:id="0" w:name="_Ref77655054"/>
      <w:r w:rsidRPr="00470DEF">
        <w:t xml:space="preserve">В случае просрочки платежа, указанного в </w:t>
      </w:r>
      <w:proofErr w:type="spellStart"/>
      <w:r w:rsidRPr="00470DEF">
        <w:t>пп</w:t>
      </w:r>
      <w:proofErr w:type="spellEnd"/>
      <w:r w:rsidRPr="00470DEF">
        <w:t>. 3.4.</w:t>
      </w:r>
      <w:r w:rsidR="00C76B17" w:rsidRPr="00C76B17">
        <w:t>1</w:t>
      </w:r>
      <w:r w:rsidR="00C76B17" w:rsidRPr="00884888">
        <w:t xml:space="preserve"> </w:t>
      </w:r>
      <w:r w:rsidRPr="00470DEF">
        <w:t xml:space="preserve">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327ABF" w:rsidRPr="00470DEF" w:rsidRDefault="00327ABF" w:rsidP="00327AB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327ABF" w:rsidRDefault="00327ABF" w:rsidP="00327AB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7ABF" w:rsidRPr="00DF1704" w:rsidRDefault="00327ABF" w:rsidP="00327ABF">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327ABF" w:rsidRPr="00DF1704" w:rsidRDefault="00327ABF" w:rsidP="00327ABF">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r>
        <w:t>)</w:t>
      </w:r>
      <w:r w:rsidRPr="00DF1704">
        <w:t>.</w:t>
      </w:r>
    </w:p>
    <w:p w:rsidR="00327ABF" w:rsidRDefault="00327ABF" w:rsidP="00327ABF">
      <w:pPr>
        <w:pStyle w:val="a9"/>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Pr>
          <w:rFonts w:ascii="Times New Roman" w:hAnsi="Times New Roman"/>
          <w:sz w:val="24"/>
          <w:szCs w:val="24"/>
        </w:rPr>
        <w:t xml:space="preserve"> Штраф уплачиваются Поставщиком в течение 10 рабочих дней с момента получения требования об уплате от Покупателя. </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ОБСТОЯТЕЛЬСТВА НЕПРЕОДОЛИМОЙ СИЛЫ</w:t>
      </w:r>
    </w:p>
    <w:p w:rsidR="00327ABF" w:rsidRPr="00470DEF" w:rsidRDefault="00327ABF" w:rsidP="00327ABF">
      <w:pPr>
        <w:numPr>
          <w:ilvl w:val="1"/>
          <w:numId w:val="3"/>
        </w:numPr>
        <w:spacing w:before="60"/>
        <w:jc w:val="both"/>
      </w:pPr>
      <w:r w:rsidRPr="00470DEF">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7ABF" w:rsidRPr="00470DEF" w:rsidRDefault="00327ABF" w:rsidP="00327AB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7ABF" w:rsidRPr="00470DEF" w:rsidRDefault="00327ABF" w:rsidP="00327AB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7ABF" w:rsidRDefault="00327ABF" w:rsidP="00327AB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B376F" w:rsidRPr="00470DEF" w:rsidRDefault="006B376F" w:rsidP="006B376F">
      <w:pPr>
        <w:spacing w:before="60"/>
        <w:ind w:left="432"/>
        <w:jc w:val="both"/>
      </w:pPr>
    </w:p>
    <w:p w:rsidR="00327ABF" w:rsidRPr="00470DEF" w:rsidRDefault="00327ABF" w:rsidP="00327ABF">
      <w:pPr>
        <w:numPr>
          <w:ilvl w:val="0"/>
          <w:numId w:val="3"/>
        </w:numPr>
        <w:spacing w:before="60"/>
        <w:jc w:val="center"/>
      </w:pPr>
      <w:r w:rsidRPr="00470DEF">
        <w:t>РАСТОРЖЕНИЕ ДОГОВОРА</w:t>
      </w:r>
    </w:p>
    <w:p w:rsidR="00327ABF" w:rsidRPr="00470DEF" w:rsidRDefault="00327ABF" w:rsidP="00327ABF">
      <w:pPr>
        <w:numPr>
          <w:ilvl w:val="1"/>
          <w:numId w:val="3"/>
        </w:numPr>
        <w:spacing w:before="60"/>
        <w:jc w:val="both"/>
      </w:pPr>
      <w:r w:rsidRPr="00470DEF">
        <w:t>Существенным нарушением настоящего Договора признаётся:</w:t>
      </w:r>
    </w:p>
    <w:p w:rsidR="00327ABF" w:rsidRPr="00470DEF" w:rsidRDefault="00327ABF" w:rsidP="00327ABF">
      <w:pPr>
        <w:numPr>
          <w:ilvl w:val="2"/>
          <w:numId w:val="3"/>
        </w:numPr>
        <w:spacing w:before="60"/>
        <w:jc w:val="both"/>
      </w:pPr>
      <w:r w:rsidRPr="00470DEF">
        <w:t xml:space="preserve">нарушение Поставщиком обязательств (гарантий), указанных в разделе 4, </w:t>
      </w:r>
      <w:proofErr w:type="spellStart"/>
      <w:r w:rsidRPr="00470DEF">
        <w:t>п.п</w:t>
      </w:r>
      <w:proofErr w:type="spellEnd"/>
      <w:r w:rsidRPr="00470DEF">
        <w:t>.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327ABF" w:rsidRPr="00470DEF" w:rsidRDefault="00327ABF" w:rsidP="00327ABF">
      <w:pPr>
        <w:numPr>
          <w:ilvl w:val="2"/>
          <w:numId w:val="3"/>
        </w:numPr>
        <w:spacing w:before="60"/>
        <w:jc w:val="both"/>
      </w:pPr>
      <w:r w:rsidRPr="00470DEF">
        <w:t>нарушение Покупателем срока осуществления платежа, указанного в п. 3.4.</w:t>
      </w:r>
      <w:r w:rsidR="00C76B17" w:rsidRPr="00884888">
        <w:t>1</w:t>
      </w:r>
      <w:r w:rsidRPr="00470DEF">
        <w:t xml:space="preserve"> настоящего Договора, более чем на 3 (три) месяца;</w:t>
      </w:r>
    </w:p>
    <w:p w:rsidR="00327ABF" w:rsidRPr="00470DEF" w:rsidRDefault="00327ABF" w:rsidP="00327AB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327ABF" w:rsidRPr="00470DEF" w:rsidRDefault="00327ABF" w:rsidP="00327AB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327ABF" w:rsidRPr="00470DEF" w:rsidRDefault="00327ABF" w:rsidP="00327AB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ПРИМЕНИМОЕ ПРАВО И ПОРЯДОК РАЗРЕШЕНИЯ СПОРОВ</w:t>
      </w:r>
    </w:p>
    <w:p w:rsidR="00327ABF" w:rsidRPr="00470DEF" w:rsidRDefault="00327ABF" w:rsidP="00327AB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327ABF" w:rsidRPr="00470DEF" w:rsidRDefault="00327ABF" w:rsidP="00327AB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327ABF" w:rsidRPr="00470DEF" w:rsidRDefault="00327ABF" w:rsidP="00327AB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t>в Арбитражный суд Республики Башкортостан.</w:t>
      </w:r>
    </w:p>
    <w:p w:rsidR="00327ABF" w:rsidRPr="00470DEF" w:rsidRDefault="00327ABF" w:rsidP="00327ABF">
      <w:pPr>
        <w:numPr>
          <w:ilvl w:val="0"/>
          <w:numId w:val="3"/>
        </w:numPr>
        <w:spacing w:before="60"/>
        <w:jc w:val="center"/>
      </w:pPr>
      <w:r w:rsidRPr="00470DEF">
        <w:t>ПРОЧИЕ УСЛОВИЯ</w:t>
      </w:r>
    </w:p>
    <w:p w:rsidR="00327ABF" w:rsidRPr="00470DEF" w:rsidRDefault="00327ABF" w:rsidP="00327AB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327ABF" w:rsidRPr="00470DEF" w:rsidRDefault="00327ABF" w:rsidP="00327AB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7ABF" w:rsidRPr="00470DEF" w:rsidRDefault="00327ABF" w:rsidP="00327AB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327ABF" w:rsidRPr="00470DEF" w:rsidRDefault="00327ABF" w:rsidP="00327AB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327ABF" w:rsidRPr="00470DEF" w:rsidRDefault="00327ABF" w:rsidP="00327ABF">
      <w:pPr>
        <w:numPr>
          <w:ilvl w:val="1"/>
          <w:numId w:val="3"/>
        </w:numPr>
        <w:jc w:val="both"/>
      </w:pPr>
      <w:r>
        <w:t xml:space="preserve"> </w:t>
      </w:r>
      <w:r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327ABF" w:rsidRPr="00470DEF" w:rsidRDefault="00327ABF" w:rsidP="00327ABF">
      <w:pPr>
        <w:numPr>
          <w:ilvl w:val="1"/>
          <w:numId w:val="3"/>
        </w:numPr>
        <w:spacing w:before="60"/>
        <w:jc w:val="both"/>
      </w:pPr>
      <w:r w:rsidRPr="00470DEF">
        <w:t>Приложениями к настоящему Договору являются:</w:t>
      </w:r>
    </w:p>
    <w:p w:rsidR="00327ABF" w:rsidRPr="00470DEF" w:rsidRDefault="00327ABF" w:rsidP="00327ABF">
      <w:pPr>
        <w:numPr>
          <w:ilvl w:val="2"/>
          <w:numId w:val="3"/>
        </w:numPr>
        <w:spacing w:before="60"/>
        <w:jc w:val="both"/>
      </w:pPr>
      <w:r w:rsidRPr="00470DEF">
        <w:t xml:space="preserve">Приложение </w:t>
      </w:r>
      <w:r w:rsidR="006A38D9" w:rsidRPr="00127BC0">
        <w:t xml:space="preserve">А </w:t>
      </w:r>
      <w:r w:rsidRPr="00470DEF">
        <w:t>Спецификаци</w:t>
      </w:r>
      <w:r w:rsidR="006A38D9">
        <w:t>и</w:t>
      </w:r>
      <w:r w:rsidRPr="00470DEF">
        <w:t>;</w:t>
      </w:r>
    </w:p>
    <w:p w:rsidR="00327ABF" w:rsidRDefault="00327ABF" w:rsidP="00327ABF">
      <w:pPr>
        <w:numPr>
          <w:ilvl w:val="2"/>
          <w:numId w:val="3"/>
        </w:numPr>
        <w:spacing w:before="60"/>
        <w:jc w:val="both"/>
      </w:pPr>
      <w:r w:rsidRPr="00470DEF">
        <w:t xml:space="preserve">Приложение </w:t>
      </w:r>
      <w:r w:rsidR="00684D02">
        <w:rPr>
          <w:lang w:val="en-US"/>
        </w:rPr>
        <w:t>B</w:t>
      </w:r>
      <w:r w:rsidRPr="00470DEF">
        <w:t xml:space="preserve"> График</w:t>
      </w:r>
      <w:r w:rsidR="006A38D9">
        <w:t>и поставки</w:t>
      </w:r>
      <w:r w:rsidRPr="00470DEF">
        <w:t>;</w:t>
      </w:r>
    </w:p>
    <w:p w:rsidR="00C76B17" w:rsidRPr="00470DEF" w:rsidRDefault="00C76B17" w:rsidP="00327ABF">
      <w:pPr>
        <w:numPr>
          <w:ilvl w:val="2"/>
          <w:numId w:val="3"/>
        </w:numPr>
        <w:spacing w:before="60"/>
        <w:jc w:val="both"/>
      </w:pPr>
      <w:proofErr w:type="spellStart"/>
      <w:r>
        <w:rPr>
          <w:lang w:val="en-US"/>
        </w:rPr>
        <w:t>Прилож</w:t>
      </w:r>
      <w:r>
        <w:t>ение</w:t>
      </w:r>
      <w:proofErr w:type="spellEnd"/>
      <w:r>
        <w:t xml:space="preserve"> С Технические требования</w:t>
      </w:r>
    </w:p>
    <w:p w:rsidR="00327ABF" w:rsidRDefault="00327ABF" w:rsidP="00327ABF">
      <w:pPr>
        <w:numPr>
          <w:ilvl w:val="1"/>
          <w:numId w:val="3"/>
        </w:numPr>
        <w:spacing w:before="60"/>
        <w:jc w:val="both"/>
      </w:pPr>
      <w:r w:rsidRPr="00470DEF">
        <w:t>Указанные в п. 19.6 настоящего Договора приложения к настоящему Договору являются его неотъемлемой частью.</w:t>
      </w:r>
    </w:p>
    <w:p w:rsidR="006B376F" w:rsidRPr="00470DEF" w:rsidRDefault="006B376F" w:rsidP="006B376F">
      <w:pPr>
        <w:spacing w:before="60"/>
        <w:ind w:left="432"/>
        <w:jc w:val="both"/>
      </w:pPr>
    </w:p>
    <w:p w:rsidR="00327ABF" w:rsidRPr="00470DEF" w:rsidRDefault="00327ABF" w:rsidP="00327ABF">
      <w:pPr>
        <w:numPr>
          <w:ilvl w:val="0"/>
          <w:numId w:val="3"/>
        </w:numPr>
        <w:spacing w:before="60"/>
        <w:jc w:val="center"/>
      </w:pPr>
      <w:r w:rsidRPr="00470DEF">
        <w:t>РЕКВИЗИТЫ И ПОДПИСИ СТОРОН</w:t>
      </w:r>
    </w:p>
    <w:p w:rsidR="00327ABF" w:rsidRPr="00470DEF" w:rsidRDefault="00327ABF" w:rsidP="00327AB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327ABF" w:rsidRPr="00470DEF" w:rsidTr="00A07F3B">
        <w:tc>
          <w:tcPr>
            <w:tcW w:w="4603" w:type="dxa"/>
            <w:gridSpan w:val="2"/>
            <w:hideMark/>
          </w:tcPr>
          <w:p w:rsidR="00327ABF" w:rsidRPr="00470DEF" w:rsidRDefault="00327ABF" w:rsidP="00A07F3B">
            <w:pPr>
              <w:suppressAutoHyphens/>
              <w:spacing w:after="120"/>
              <w:rPr>
                <w:lang w:eastAsia="ar-SA"/>
              </w:rPr>
            </w:pPr>
            <w:r w:rsidRPr="00470DEF">
              <w:rPr>
                <w:lang w:eastAsia="ar-SA"/>
              </w:rPr>
              <w:t>ИНН/КПП _____________/__________</w:t>
            </w:r>
          </w:p>
          <w:p w:rsidR="00327ABF" w:rsidRPr="00470DEF" w:rsidRDefault="00327ABF" w:rsidP="00A07F3B">
            <w:pPr>
              <w:suppressAutoHyphens/>
              <w:spacing w:after="120"/>
              <w:rPr>
                <w:lang w:eastAsia="ar-SA"/>
              </w:rPr>
            </w:pPr>
            <w:r w:rsidRPr="00470DEF">
              <w:rPr>
                <w:lang w:eastAsia="ar-SA"/>
              </w:rPr>
              <w:t>ОГРН____________________________</w:t>
            </w:r>
          </w:p>
          <w:p w:rsidR="00327ABF" w:rsidRPr="00470DEF" w:rsidRDefault="00327ABF" w:rsidP="00A07F3B">
            <w:pPr>
              <w:suppressAutoHyphens/>
              <w:rPr>
                <w:color w:val="000000"/>
                <w:lang w:eastAsia="ar-SA"/>
              </w:rPr>
            </w:pPr>
            <w:r w:rsidRPr="00470DEF">
              <w:rPr>
                <w:color w:val="000000"/>
                <w:lang w:eastAsia="ar-SA"/>
              </w:rPr>
              <w:t>Адрес: _______________.</w:t>
            </w:r>
          </w:p>
          <w:p w:rsidR="00327ABF" w:rsidRPr="00470DEF" w:rsidRDefault="00327ABF" w:rsidP="00A07F3B">
            <w:pPr>
              <w:suppressAutoHyphens/>
              <w:rPr>
                <w:bCs/>
                <w:color w:val="000000"/>
                <w:lang w:eastAsia="ar-SA"/>
              </w:rPr>
            </w:pPr>
            <w:r w:rsidRPr="00470DEF">
              <w:rPr>
                <w:bCs/>
                <w:color w:val="000000"/>
                <w:lang w:eastAsia="ar-SA"/>
              </w:rPr>
              <w:t>Почтовый адрес: ___________________.</w:t>
            </w:r>
          </w:p>
          <w:p w:rsidR="00327ABF" w:rsidRPr="00470DEF" w:rsidRDefault="00327ABF" w:rsidP="00A07F3B">
            <w:pPr>
              <w:suppressAutoHyphens/>
              <w:rPr>
                <w:bCs/>
                <w:color w:val="000000"/>
                <w:lang w:eastAsia="ar-SA"/>
              </w:rPr>
            </w:pPr>
            <w:r w:rsidRPr="00470DEF">
              <w:rPr>
                <w:bCs/>
                <w:color w:val="000000"/>
                <w:lang w:eastAsia="ar-SA"/>
              </w:rPr>
              <w:t>Р/с _______________________________</w:t>
            </w:r>
          </w:p>
          <w:p w:rsidR="00327ABF" w:rsidRPr="00470DEF" w:rsidRDefault="00327ABF" w:rsidP="00A07F3B">
            <w:pPr>
              <w:suppressAutoHyphens/>
              <w:rPr>
                <w:color w:val="000000"/>
                <w:lang w:eastAsia="ar-SA"/>
              </w:rPr>
            </w:pPr>
            <w:r w:rsidRPr="00470DEF">
              <w:rPr>
                <w:color w:val="000000"/>
                <w:lang w:eastAsia="ar-SA"/>
              </w:rPr>
              <w:t>К/с _______________________________</w:t>
            </w:r>
          </w:p>
          <w:p w:rsidR="00327ABF" w:rsidRPr="00470DEF" w:rsidRDefault="00327ABF" w:rsidP="00A07F3B">
            <w:pPr>
              <w:suppressAutoHyphens/>
              <w:spacing w:after="120"/>
              <w:rPr>
                <w:lang w:eastAsia="ar-SA"/>
              </w:rPr>
            </w:pPr>
            <w:r w:rsidRPr="00470DEF">
              <w:rPr>
                <w:lang w:eastAsia="ar-SA"/>
              </w:rPr>
              <w:t>БИК ______________________________</w:t>
            </w:r>
          </w:p>
          <w:p w:rsidR="00327ABF" w:rsidRPr="00470DEF" w:rsidRDefault="00327ABF" w:rsidP="00A07F3B">
            <w:pPr>
              <w:suppressAutoHyphens/>
              <w:spacing w:after="120"/>
              <w:rPr>
                <w:lang w:eastAsia="ar-SA"/>
              </w:rPr>
            </w:pPr>
            <w:r w:rsidRPr="00470DEF">
              <w:rPr>
                <w:lang w:eastAsia="ar-SA"/>
              </w:rPr>
              <w:t>ОКВЭД ___________________________</w:t>
            </w:r>
          </w:p>
          <w:p w:rsidR="00327ABF" w:rsidRPr="00470DEF" w:rsidRDefault="00327ABF" w:rsidP="00A07F3B">
            <w:pPr>
              <w:suppressAutoHyphens/>
              <w:spacing w:after="120"/>
              <w:rPr>
                <w:lang w:eastAsia="ar-SA"/>
              </w:rPr>
            </w:pPr>
            <w:r w:rsidRPr="00470DEF">
              <w:rPr>
                <w:lang w:eastAsia="ar-SA"/>
              </w:rPr>
              <w:t>ОКПО ____________________________</w:t>
            </w:r>
          </w:p>
          <w:p w:rsidR="00327ABF" w:rsidRPr="00470DEF" w:rsidRDefault="00327ABF" w:rsidP="00A07F3B">
            <w:pPr>
              <w:suppressAutoHyphens/>
              <w:rPr>
                <w:color w:val="000000"/>
                <w:lang w:eastAsia="ar-SA"/>
              </w:rPr>
            </w:pPr>
            <w:r w:rsidRPr="00470DEF">
              <w:rPr>
                <w:color w:val="000000"/>
                <w:lang w:eastAsia="ar-SA"/>
              </w:rPr>
              <w:t>Телефон: __________________________</w:t>
            </w:r>
          </w:p>
          <w:p w:rsidR="00327ABF" w:rsidRPr="00470DEF" w:rsidRDefault="00327ABF" w:rsidP="00A07F3B">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470DEF">
              <w:rPr>
                <w:color w:val="000000"/>
                <w:lang w:eastAsia="ar-SA"/>
              </w:rPr>
              <w:t xml:space="preserve">Адрес электронной </w:t>
            </w:r>
            <w:proofErr w:type="gramStart"/>
            <w:r w:rsidRPr="00470DEF">
              <w:rPr>
                <w:color w:val="000000"/>
                <w:lang w:eastAsia="ar-SA"/>
              </w:rPr>
              <w:t>почты:_</w:t>
            </w:r>
            <w:proofErr w:type="gramEnd"/>
            <w:r w:rsidRPr="00470DEF">
              <w:rPr>
                <w:color w:val="000000"/>
                <w:lang w:eastAsia="ar-SA"/>
              </w:rPr>
              <w:t>___________</w:t>
            </w:r>
          </w:p>
        </w:tc>
        <w:tc>
          <w:tcPr>
            <w:tcW w:w="892" w:type="dxa"/>
            <w:gridSpan w:val="2"/>
          </w:tcPr>
          <w:p w:rsidR="00327ABF" w:rsidRPr="00470DEF" w:rsidRDefault="00327ABF" w:rsidP="00A07F3B">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327ABF" w:rsidRPr="00201CA5" w:rsidRDefault="00327ABF" w:rsidP="00A07F3B">
            <w:pPr>
              <w:suppressAutoHyphens/>
              <w:spacing w:after="120"/>
              <w:rPr>
                <w:lang w:eastAsia="ar-SA"/>
              </w:rPr>
            </w:pPr>
            <w:r>
              <w:rPr>
                <w:lang w:eastAsia="ar-SA"/>
              </w:rPr>
              <w:t>ИНН/</w:t>
            </w:r>
            <w:proofErr w:type="gramStart"/>
            <w:r>
              <w:rPr>
                <w:lang w:eastAsia="ar-SA"/>
              </w:rPr>
              <w:t>КПП  _</w:t>
            </w:r>
            <w:proofErr w:type="gramEnd"/>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327ABF" w:rsidRPr="00201CA5" w:rsidRDefault="00327ABF" w:rsidP="00A07F3B">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327ABF" w:rsidRPr="00201CA5" w:rsidRDefault="00327ABF" w:rsidP="00A07F3B">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327ABF" w:rsidRPr="00201CA5" w:rsidRDefault="00327ABF" w:rsidP="00A07F3B">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327ABF" w:rsidRPr="00201CA5" w:rsidRDefault="00327ABF" w:rsidP="00A07F3B">
            <w:pPr>
              <w:suppressAutoHyphens/>
              <w:rPr>
                <w:bCs/>
                <w:color w:val="000000"/>
                <w:lang w:eastAsia="ar-SA"/>
              </w:rPr>
            </w:pPr>
            <w:r w:rsidRPr="00201CA5">
              <w:rPr>
                <w:bCs/>
                <w:color w:val="000000"/>
                <w:lang w:eastAsia="ar-SA"/>
              </w:rPr>
              <w:t xml:space="preserve">Р/с </w:t>
            </w:r>
            <w:r w:rsidR="00F65791" w:rsidRPr="00F65791">
              <w:rPr>
                <w:bCs/>
                <w:color w:val="000000"/>
                <w:u w:val="single"/>
                <w:lang w:eastAsia="ar-SA"/>
              </w:rPr>
              <w:t>40702810900000005674</w:t>
            </w:r>
            <w:r>
              <w:rPr>
                <w:bCs/>
                <w:color w:val="000000"/>
                <w:u w:val="single"/>
                <w:lang w:eastAsia="ar-SA"/>
              </w:rPr>
              <w:t xml:space="preserve">_в ОАО АБ «Россия» г. Санкт-Петербург_________ </w:t>
            </w:r>
          </w:p>
          <w:p w:rsidR="00327ABF" w:rsidRPr="00201CA5" w:rsidRDefault="00327ABF" w:rsidP="00A07F3B">
            <w:pPr>
              <w:suppressAutoHyphens/>
              <w:rPr>
                <w:color w:val="000000"/>
                <w:lang w:eastAsia="ar-SA"/>
              </w:rPr>
            </w:pPr>
            <w:r w:rsidRPr="00201CA5">
              <w:rPr>
                <w:color w:val="000000"/>
                <w:lang w:eastAsia="ar-SA"/>
              </w:rPr>
              <w:t xml:space="preserve">К/с </w:t>
            </w:r>
            <w:r w:rsidR="00F65791" w:rsidRPr="00F65791">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327ABF" w:rsidRPr="00201CA5" w:rsidRDefault="00327ABF" w:rsidP="00A07F3B">
            <w:pPr>
              <w:suppressAutoHyphens/>
              <w:spacing w:after="120"/>
              <w:rPr>
                <w:lang w:eastAsia="ar-SA"/>
              </w:rPr>
            </w:pPr>
            <w:r w:rsidRPr="00201CA5">
              <w:rPr>
                <w:lang w:eastAsia="ar-SA"/>
              </w:rPr>
              <w:t>БИК _</w:t>
            </w:r>
            <w:r w:rsidR="00F65791" w:rsidRPr="00F65791">
              <w:rPr>
                <w:u w:val="single"/>
                <w:lang w:eastAsia="ar-SA"/>
              </w:rPr>
              <w:t>044030861</w:t>
            </w:r>
            <w:r w:rsidRPr="00201CA5">
              <w:rPr>
                <w:lang w:eastAsia="ar-SA"/>
              </w:rPr>
              <w:t>_____</w:t>
            </w:r>
            <w:r>
              <w:rPr>
                <w:lang w:eastAsia="ar-SA"/>
              </w:rPr>
              <w:t>__</w:t>
            </w:r>
            <w:r w:rsidRPr="00201CA5">
              <w:rPr>
                <w:lang w:eastAsia="ar-SA"/>
              </w:rPr>
              <w:t>_</w:t>
            </w:r>
            <w:r>
              <w:rPr>
                <w:lang w:eastAsia="ar-SA"/>
              </w:rPr>
              <w:t>____________</w:t>
            </w:r>
          </w:p>
          <w:p w:rsidR="00327ABF" w:rsidRPr="00201CA5" w:rsidRDefault="00327ABF" w:rsidP="00A07F3B">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327ABF" w:rsidRPr="00201CA5" w:rsidRDefault="00327ABF" w:rsidP="00A07F3B">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327ABF" w:rsidRPr="00201CA5" w:rsidRDefault="00327ABF" w:rsidP="00A07F3B">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7" w:history="1">
              <w:r w:rsidRPr="005A5FBC">
                <w:rPr>
                  <w:rStyle w:val="a6"/>
                  <w:rFonts w:cs="Arial"/>
                  <w:color w:val="505050"/>
                  <w:sz w:val="20"/>
                  <w:shd w:val="clear" w:color="auto" w:fill="FFFFFF"/>
                </w:rPr>
                <w:t>info@bashtel.ru</w:t>
              </w:r>
            </w:hyperlink>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Поставщик</w:t>
            </w:r>
          </w:p>
        </w:tc>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Покупатель</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________________ / ________________</w:t>
            </w:r>
          </w:p>
        </w:tc>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327ABF" w:rsidRPr="00470DEF" w:rsidRDefault="00327ABF" w:rsidP="00327ABF">
      <w:pPr>
        <w:spacing w:before="60"/>
        <w:jc w:val="center"/>
      </w:pPr>
    </w:p>
    <w:p w:rsidR="00327ABF" w:rsidRPr="00470DEF" w:rsidRDefault="00327ABF" w:rsidP="00327ABF"/>
    <w:p w:rsidR="00327ABF" w:rsidRPr="00470DEF" w:rsidRDefault="00327ABF" w:rsidP="00327ABF"/>
    <w:p w:rsidR="00327ABF" w:rsidRPr="00470DEF" w:rsidRDefault="00327ABF" w:rsidP="00327ABF">
      <w:pPr>
        <w:rPr>
          <w:rFonts w:eastAsia="MS Mincho"/>
          <w:lang w:eastAsia="ja-JP"/>
        </w:rPr>
      </w:pPr>
    </w:p>
    <w:p w:rsidR="00327ABF" w:rsidRPr="00470DEF" w:rsidRDefault="00327ABF" w:rsidP="00327ABF">
      <w:pPr>
        <w:jc w:val="center"/>
        <w:rPr>
          <w:rFonts w:eastAsia="MS Mincho"/>
          <w:lang w:eastAsia="ja-JP"/>
        </w:rPr>
      </w:pPr>
    </w:p>
    <w:p w:rsidR="00327ABF" w:rsidRPr="00470DEF" w:rsidRDefault="00327ABF" w:rsidP="00327ABF">
      <w:pPr>
        <w:jc w:val="center"/>
        <w:rPr>
          <w:rFonts w:eastAsia="MS Mincho"/>
          <w:lang w:eastAsia="ja-JP"/>
        </w:rPr>
        <w:sectPr w:rsidR="00327ABF" w:rsidRPr="00470DEF" w:rsidSect="00A07F3B">
          <w:footerReference w:type="even" r:id="rId8"/>
          <w:footerReference w:type="default" r:id="rId9"/>
          <w:pgSz w:w="11906" w:h="16838"/>
          <w:pgMar w:top="1134" w:right="850" w:bottom="1134" w:left="1701" w:header="708" w:footer="708" w:gutter="0"/>
          <w:cols w:space="708"/>
          <w:titlePg/>
          <w:docGrid w:linePitch="360"/>
        </w:sectPr>
      </w:pPr>
    </w:p>
    <w:p w:rsidR="00327ABF" w:rsidRPr="006B376F" w:rsidRDefault="00327ABF" w:rsidP="00327ABF">
      <w:pPr>
        <w:jc w:val="right"/>
        <w:rPr>
          <w:rFonts w:eastAsia="MS Mincho"/>
          <w:sz w:val="20"/>
          <w:szCs w:val="20"/>
          <w:lang w:eastAsia="ja-JP"/>
        </w:rPr>
      </w:pPr>
      <w:r w:rsidRPr="006B376F">
        <w:rPr>
          <w:rFonts w:eastAsia="MS Mincho"/>
          <w:sz w:val="20"/>
          <w:szCs w:val="20"/>
          <w:lang w:eastAsia="ja-JP"/>
        </w:rPr>
        <w:t>Приложение А</w:t>
      </w:r>
      <w:r w:rsidR="00A07F3B" w:rsidRPr="006B376F">
        <w:rPr>
          <w:rFonts w:eastAsia="MS Mincho"/>
          <w:sz w:val="20"/>
          <w:szCs w:val="20"/>
          <w:lang w:val="en-US" w:eastAsia="ja-JP"/>
        </w:rPr>
        <w:t>.</w:t>
      </w:r>
    </w:p>
    <w:p w:rsidR="00327ABF" w:rsidRPr="006B376F" w:rsidRDefault="00327ABF" w:rsidP="00327ABF">
      <w:pPr>
        <w:jc w:val="right"/>
        <w:rPr>
          <w:rFonts w:eastAsia="MS Mincho"/>
          <w:sz w:val="20"/>
          <w:szCs w:val="20"/>
          <w:lang w:eastAsia="ja-JP"/>
        </w:rPr>
      </w:pPr>
      <w:r w:rsidRPr="006B376F">
        <w:rPr>
          <w:rFonts w:eastAsia="MS Mincho"/>
          <w:sz w:val="20"/>
          <w:szCs w:val="20"/>
          <w:lang w:eastAsia="ja-JP"/>
        </w:rPr>
        <w:t>к Договору № ____ от «____» ________ 20 ____ г.</w:t>
      </w:r>
    </w:p>
    <w:p w:rsidR="00327ABF" w:rsidRPr="006B376F" w:rsidRDefault="00327ABF" w:rsidP="00327ABF">
      <w:pPr>
        <w:jc w:val="right"/>
        <w:rPr>
          <w:rFonts w:eastAsia="MS Mincho"/>
          <w:sz w:val="20"/>
          <w:szCs w:val="20"/>
          <w:lang w:eastAsia="ja-JP"/>
        </w:rPr>
      </w:pPr>
      <w:r w:rsidRPr="006B376F">
        <w:rPr>
          <w:rFonts w:eastAsia="MS Mincho"/>
          <w:sz w:val="20"/>
          <w:szCs w:val="20"/>
          <w:lang w:eastAsia="ja-JP"/>
        </w:rPr>
        <w:t>поставки Оборудования (разовый)</w:t>
      </w:r>
    </w:p>
    <w:tbl>
      <w:tblPr>
        <w:tblW w:w="16442" w:type="dxa"/>
        <w:tblInd w:w="-521" w:type="dxa"/>
        <w:tblLayout w:type="fixed"/>
        <w:tblLook w:val="00A0" w:firstRow="1" w:lastRow="0" w:firstColumn="1" w:lastColumn="0" w:noHBand="0" w:noVBand="0"/>
      </w:tblPr>
      <w:tblGrid>
        <w:gridCol w:w="565"/>
        <w:gridCol w:w="2056"/>
        <w:gridCol w:w="1161"/>
        <w:gridCol w:w="3402"/>
        <w:gridCol w:w="1134"/>
        <w:gridCol w:w="1275"/>
        <w:gridCol w:w="1276"/>
        <w:gridCol w:w="1418"/>
        <w:gridCol w:w="1275"/>
        <w:gridCol w:w="1418"/>
        <w:gridCol w:w="1462"/>
      </w:tblGrid>
      <w:tr w:rsidR="00327ABF" w:rsidRPr="00470DEF" w:rsidTr="00701007">
        <w:trPr>
          <w:trHeight w:val="405"/>
        </w:trPr>
        <w:tc>
          <w:tcPr>
            <w:tcW w:w="14980" w:type="dxa"/>
            <w:gridSpan w:val="10"/>
            <w:tcBorders>
              <w:top w:val="nil"/>
              <w:left w:val="nil"/>
              <w:bottom w:val="nil"/>
              <w:right w:val="nil"/>
            </w:tcBorders>
            <w:vAlign w:val="bottom"/>
          </w:tcPr>
          <w:p w:rsidR="00327ABF" w:rsidRDefault="00327ABF" w:rsidP="00A07F3B">
            <w:pPr>
              <w:jc w:val="center"/>
              <w:rPr>
                <w:rFonts w:eastAsia="MS Mincho"/>
                <w:lang w:eastAsia="ja-JP"/>
              </w:rPr>
            </w:pPr>
            <w:r w:rsidRPr="00470DEF">
              <w:rPr>
                <w:rFonts w:eastAsia="MS Mincho"/>
                <w:lang w:eastAsia="ja-JP"/>
              </w:rPr>
              <w:t>СПЕЦИФИКАЦИЯ</w:t>
            </w:r>
          </w:p>
          <w:p w:rsidR="00701007" w:rsidRPr="00470DEF" w:rsidRDefault="00701007" w:rsidP="00A07F3B">
            <w:pPr>
              <w:jc w:val="center"/>
              <w:rPr>
                <w:rFonts w:eastAsia="MS Mincho"/>
                <w:b/>
                <w:bCs/>
              </w:rPr>
            </w:pPr>
          </w:p>
        </w:tc>
        <w:tc>
          <w:tcPr>
            <w:tcW w:w="1462" w:type="dxa"/>
            <w:tcBorders>
              <w:top w:val="nil"/>
              <w:left w:val="nil"/>
              <w:bottom w:val="nil"/>
              <w:right w:val="nil"/>
            </w:tcBorders>
          </w:tcPr>
          <w:p w:rsidR="00327ABF" w:rsidRPr="00470DEF" w:rsidRDefault="00327ABF" w:rsidP="00A07F3B">
            <w:pPr>
              <w:jc w:val="center"/>
              <w:rPr>
                <w:rFonts w:eastAsia="MS Mincho"/>
                <w:lang w:eastAsia="ja-JP"/>
              </w:rPr>
            </w:pPr>
          </w:p>
        </w:tc>
      </w:tr>
      <w:tr w:rsidR="00327ABF" w:rsidRPr="00470DEF" w:rsidTr="006B376F">
        <w:trPr>
          <w:trHeight w:val="1989"/>
        </w:trPr>
        <w:tc>
          <w:tcPr>
            <w:tcW w:w="565" w:type="dxa"/>
            <w:tcBorders>
              <w:top w:val="single" w:sz="8" w:space="0" w:color="auto"/>
              <w:left w:val="single" w:sz="8" w:space="0" w:color="auto"/>
              <w:bottom w:val="nil"/>
              <w:right w:val="nil"/>
            </w:tcBorders>
            <w:vAlign w:val="center"/>
          </w:tcPr>
          <w:p w:rsidR="00327ABF" w:rsidRPr="00470DEF" w:rsidRDefault="00327ABF" w:rsidP="00A07F3B">
            <w:pPr>
              <w:jc w:val="center"/>
              <w:rPr>
                <w:rFonts w:eastAsia="MS Mincho"/>
                <w:b/>
                <w:bCs/>
              </w:rPr>
            </w:pPr>
            <w:r w:rsidRPr="00470DEF">
              <w:rPr>
                <w:rFonts w:eastAsia="MS Mincho"/>
                <w:b/>
                <w:bCs/>
              </w:rPr>
              <w:t>№ п/п</w:t>
            </w:r>
          </w:p>
        </w:tc>
        <w:tc>
          <w:tcPr>
            <w:tcW w:w="2056"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Серийный (заводской) номер, марка, модель и т.п.</w:t>
            </w:r>
          </w:p>
        </w:tc>
        <w:tc>
          <w:tcPr>
            <w:tcW w:w="1161"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Производитель</w:t>
            </w:r>
          </w:p>
        </w:tc>
        <w:tc>
          <w:tcPr>
            <w:tcW w:w="3402"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Наименование (описание) Оборудования, экземпляра Программного обеспечения</w:t>
            </w:r>
          </w:p>
        </w:tc>
        <w:tc>
          <w:tcPr>
            <w:tcW w:w="1134"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Единица измерения</w:t>
            </w:r>
          </w:p>
        </w:tc>
        <w:tc>
          <w:tcPr>
            <w:tcW w:w="1275"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sz w:val="22"/>
                <w:szCs w:val="22"/>
              </w:rPr>
            </w:pPr>
            <w:r w:rsidRPr="006B376F">
              <w:rPr>
                <w:rFonts w:eastAsia="MS Mincho"/>
                <w:b/>
                <w:bCs/>
                <w:sz w:val="22"/>
                <w:szCs w:val="22"/>
              </w:rPr>
              <w:t xml:space="preserve">Сумма, в </w:t>
            </w:r>
            <w:proofErr w:type="spellStart"/>
            <w:r w:rsidRPr="006B376F">
              <w:rPr>
                <w:rFonts w:eastAsia="MS Mincho"/>
                <w:b/>
                <w:bCs/>
                <w:sz w:val="22"/>
                <w:szCs w:val="22"/>
              </w:rPr>
              <w:t>т.ч</w:t>
            </w:r>
            <w:proofErr w:type="spellEnd"/>
            <w:r w:rsidRPr="006B376F">
              <w:rPr>
                <w:rFonts w:eastAsia="MS Mincho"/>
                <w:b/>
                <w:bCs/>
                <w:sz w:val="22"/>
                <w:szCs w:val="22"/>
              </w:rPr>
              <w:t>.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327ABF" w:rsidRPr="006B376F" w:rsidRDefault="00327ABF" w:rsidP="00A07F3B">
            <w:pPr>
              <w:jc w:val="center"/>
              <w:rPr>
                <w:rFonts w:eastAsia="MS Mincho"/>
                <w:b/>
                <w:bCs/>
                <w:color w:val="000000"/>
                <w:sz w:val="22"/>
                <w:szCs w:val="22"/>
              </w:rPr>
            </w:pPr>
            <w:r w:rsidRPr="006B376F">
              <w:rPr>
                <w:rFonts w:eastAsia="MS Mincho"/>
                <w:b/>
                <w:bCs/>
                <w:color w:val="000000"/>
                <w:sz w:val="22"/>
                <w:szCs w:val="22"/>
              </w:rPr>
              <w:t>Адрес доставки</w:t>
            </w:r>
          </w:p>
        </w:tc>
        <w:tc>
          <w:tcPr>
            <w:tcW w:w="1462" w:type="dxa"/>
            <w:tcBorders>
              <w:top w:val="single" w:sz="8" w:space="0" w:color="auto"/>
              <w:left w:val="single" w:sz="8" w:space="0" w:color="auto"/>
              <w:right w:val="single" w:sz="8" w:space="0" w:color="auto"/>
            </w:tcBorders>
            <w:vAlign w:val="center"/>
          </w:tcPr>
          <w:p w:rsidR="00327ABF" w:rsidRPr="006B376F" w:rsidRDefault="00327ABF" w:rsidP="00A07F3B">
            <w:pPr>
              <w:jc w:val="center"/>
              <w:rPr>
                <w:rFonts w:eastAsia="MS Mincho"/>
                <w:b/>
                <w:bCs/>
                <w:color w:val="000000"/>
                <w:sz w:val="22"/>
                <w:szCs w:val="22"/>
              </w:rPr>
            </w:pPr>
            <w:r w:rsidRPr="006B376F">
              <w:rPr>
                <w:rFonts w:eastAsia="MS Mincho"/>
                <w:b/>
                <w:bCs/>
                <w:color w:val="000000"/>
                <w:sz w:val="22"/>
                <w:szCs w:val="22"/>
              </w:rPr>
              <w:t>Наименование и адрес площадки</w:t>
            </w:r>
          </w:p>
        </w:tc>
      </w:tr>
      <w:tr w:rsidR="00327ABF" w:rsidRPr="00470DEF" w:rsidTr="00701007">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327ABF" w:rsidRPr="001E0D65" w:rsidRDefault="00327ABF" w:rsidP="00A07F3B">
            <w:pPr>
              <w:rPr>
                <w:rFonts w:eastAsia="MS Mincho"/>
                <w:lang w:val="en-US"/>
              </w:rPr>
            </w:pPr>
            <w:r w:rsidRPr="00470DEF">
              <w:rPr>
                <w:rFonts w:eastAsia="MS Mincho"/>
              </w:rPr>
              <w:t> </w:t>
            </w:r>
            <w:r>
              <w:rPr>
                <w:rFonts w:eastAsia="MS Mincho"/>
                <w:lang w:val="en-US"/>
              </w:rPr>
              <w:t>1</w:t>
            </w:r>
          </w:p>
        </w:tc>
        <w:tc>
          <w:tcPr>
            <w:tcW w:w="2056" w:type="dxa"/>
            <w:tcBorders>
              <w:top w:val="single" w:sz="8" w:space="0" w:color="auto"/>
              <w:left w:val="nil"/>
              <w:bottom w:val="single" w:sz="4" w:space="0" w:color="auto"/>
              <w:right w:val="single" w:sz="4" w:space="0" w:color="auto"/>
            </w:tcBorders>
            <w:vAlign w:val="bottom"/>
          </w:tcPr>
          <w:p w:rsidR="00327ABF" w:rsidRPr="0032174F" w:rsidRDefault="008B3F4E" w:rsidP="00A07F3B">
            <w:pPr>
              <w:rPr>
                <w:rFonts w:eastAsia="MS Mincho"/>
                <w:lang w:val="en-US"/>
              </w:rPr>
            </w:pPr>
            <w:proofErr w:type="spellStart"/>
            <w:r w:rsidRPr="008B3F4E">
              <w:rPr>
                <w:rFonts w:eastAsia="MS Mincho"/>
                <w:lang w:val="en-US"/>
              </w:rPr>
              <w:t>Медиаконвертер</w:t>
            </w:r>
            <w:proofErr w:type="spellEnd"/>
            <w:r w:rsidRPr="008B3F4E">
              <w:rPr>
                <w:rFonts w:eastAsia="MS Mincho"/>
                <w:lang w:val="en-US"/>
              </w:rPr>
              <w:t xml:space="preserve"> WDM 1310/1550,                        100BASE-TX/100BASE-FX</w:t>
            </w:r>
          </w:p>
        </w:tc>
        <w:tc>
          <w:tcPr>
            <w:tcW w:w="1161" w:type="dxa"/>
            <w:tcBorders>
              <w:top w:val="single" w:sz="8" w:space="0" w:color="auto"/>
              <w:left w:val="nil"/>
              <w:bottom w:val="single" w:sz="4" w:space="0" w:color="auto"/>
              <w:right w:val="single" w:sz="4" w:space="0" w:color="auto"/>
            </w:tcBorders>
            <w:vAlign w:val="bottom"/>
          </w:tcPr>
          <w:p w:rsidR="00327ABF" w:rsidRPr="0032174F" w:rsidRDefault="00327ABF" w:rsidP="00A07F3B">
            <w:pPr>
              <w:rPr>
                <w:rFonts w:eastAsia="MS Mincho"/>
                <w:lang w:val="en-US"/>
              </w:rPr>
            </w:pPr>
            <w:r w:rsidRPr="0032174F">
              <w:rPr>
                <w:rFonts w:eastAsia="MS Mincho"/>
                <w:lang w:val="en-US"/>
              </w:rPr>
              <w:t> </w:t>
            </w:r>
          </w:p>
        </w:tc>
        <w:tc>
          <w:tcPr>
            <w:tcW w:w="3402" w:type="dxa"/>
            <w:tcBorders>
              <w:top w:val="single" w:sz="8" w:space="0" w:color="auto"/>
              <w:left w:val="nil"/>
              <w:bottom w:val="single" w:sz="4" w:space="0" w:color="auto"/>
              <w:right w:val="single" w:sz="4" w:space="0" w:color="auto"/>
            </w:tcBorders>
            <w:vAlign w:val="bottom"/>
          </w:tcPr>
          <w:p w:rsidR="00327ABF" w:rsidRPr="006B376F" w:rsidRDefault="00327ABF" w:rsidP="00A07F3B">
            <w:pPr>
              <w:rPr>
                <w:rFonts w:eastAsia="MS Mincho"/>
                <w:sz w:val="22"/>
                <w:szCs w:val="22"/>
                <w:lang w:val="en-US"/>
              </w:rPr>
            </w:pPr>
            <w:r w:rsidRPr="006B376F">
              <w:rPr>
                <w:rFonts w:eastAsia="MS Mincho"/>
                <w:sz w:val="22"/>
                <w:szCs w:val="22"/>
                <w:lang w:val="en-US"/>
              </w:rPr>
              <w:t> </w:t>
            </w:r>
            <w:r w:rsidR="005D43AA" w:rsidRPr="006B376F">
              <w:rPr>
                <w:rFonts w:eastAsia="MS Mincho"/>
                <w:sz w:val="22"/>
                <w:szCs w:val="22"/>
                <w:lang w:val="en-US"/>
              </w:rPr>
              <w:t xml:space="preserve">WDM </w:t>
            </w:r>
            <w:proofErr w:type="spellStart"/>
            <w:r w:rsidR="005D43AA" w:rsidRPr="006B376F">
              <w:rPr>
                <w:rFonts w:eastAsia="MS Mincho"/>
                <w:sz w:val="22"/>
                <w:szCs w:val="22"/>
                <w:lang w:val="en-US"/>
              </w:rPr>
              <w:t>медиаконвертер</w:t>
            </w:r>
            <w:proofErr w:type="spellEnd"/>
            <w:r w:rsidR="005D43AA" w:rsidRPr="006B376F">
              <w:rPr>
                <w:rFonts w:eastAsia="MS Mincho"/>
                <w:sz w:val="22"/>
                <w:szCs w:val="22"/>
                <w:lang w:val="en-US"/>
              </w:rPr>
              <w:t xml:space="preserve"> с 1 </w:t>
            </w:r>
            <w:proofErr w:type="spellStart"/>
            <w:r w:rsidR="005D43AA" w:rsidRPr="006B376F">
              <w:rPr>
                <w:rFonts w:eastAsia="MS Mincho"/>
                <w:sz w:val="22"/>
                <w:szCs w:val="22"/>
                <w:lang w:val="en-US"/>
              </w:rPr>
              <w:t>портом</w:t>
            </w:r>
            <w:proofErr w:type="spellEnd"/>
            <w:r w:rsidR="005D43AA" w:rsidRPr="006B376F">
              <w:rPr>
                <w:rFonts w:eastAsia="MS Mincho"/>
                <w:sz w:val="22"/>
                <w:szCs w:val="22"/>
                <w:lang w:val="en-US"/>
              </w:rPr>
              <w:t xml:space="preserve"> 10/100Base-TX и 1 </w:t>
            </w:r>
            <w:proofErr w:type="spellStart"/>
            <w:r w:rsidR="005D43AA" w:rsidRPr="006B376F">
              <w:rPr>
                <w:rFonts w:eastAsia="MS Mincho"/>
                <w:sz w:val="22"/>
                <w:szCs w:val="22"/>
                <w:lang w:val="en-US"/>
              </w:rPr>
              <w:t>портом</w:t>
            </w:r>
            <w:proofErr w:type="spellEnd"/>
            <w:r w:rsidR="005D43AA" w:rsidRPr="006B376F">
              <w:rPr>
                <w:rFonts w:eastAsia="MS Mincho"/>
                <w:sz w:val="22"/>
                <w:szCs w:val="22"/>
                <w:lang w:val="en-US"/>
              </w:rPr>
              <w:t xml:space="preserve"> 100Base-FX с </w:t>
            </w:r>
            <w:proofErr w:type="spellStart"/>
            <w:r w:rsidR="005D43AA" w:rsidRPr="006B376F">
              <w:rPr>
                <w:rFonts w:eastAsia="MS Mincho"/>
                <w:sz w:val="22"/>
                <w:szCs w:val="22"/>
                <w:lang w:val="en-US"/>
              </w:rPr>
              <w:t>разьемом</w:t>
            </w:r>
            <w:proofErr w:type="spellEnd"/>
            <w:r w:rsidR="005D43AA" w:rsidRPr="006B376F">
              <w:rPr>
                <w:rFonts w:eastAsia="MS Mincho"/>
                <w:sz w:val="22"/>
                <w:szCs w:val="22"/>
                <w:lang w:val="en-US"/>
              </w:rPr>
              <w:t xml:space="preserve"> SC (TX:1310нм; RX:1550нм) </w:t>
            </w:r>
            <w:proofErr w:type="spellStart"/>
            <w:r w:rsidR="005D43AA" w:rsidRPr="006B376F">
              <w:rPr>
                <w:rFonts w:eastAsia="MS Mincho"/>
                <w:sz w:val="22"/>
                <w:szCs w:val="22"/>
                <w:lang w:val="en-US"/>
              </w:rPr>
              <w:t>для</w:t>
            </w:r>
            <w:proofErr w:type="spellEnd"/>
            <w:r w:rsidR="005D43AA" w:rsidRPr="006B376F">
              <w:rPr>
                <w:rFonts w:eastAsia="MS Mincho"/>
                <w:sz w:val="22"/>
                <w:szCs w:val="22"/>
                <w:lang w:val="en-US"/>
              </w:rPr>
              <w:t xml:space="preserve"> </w:t>
            </w:r>
            <w:proofErr w:type="spellStart"/>
            <w:r w:rsidR="005D43AA" w:rsidRPr="006B376F">
              <w:rPr>
                <w:rFonts w:eastAsia="MS Mincho"/>
                <w:sz w:val="22"/>
                <w:szCs w:val="22"/>
                <w:lang w:val="en-US"/>
              </w:rPr>
              <w:t>одномодового</w:t>
            </w:r>
            <w:proofErr w:type="spellEnd"/>
            <w:r w:rsidR="005D43AA" w:rsidRPr="006B376F">
              <w:rPr>
                <w:rFonts w:eastAsia="MS Mincho"/>
                <w:sz w:val="22"/>
                <w:szCs w:val="22"/>
                <w:lang w:val="en-US"/>
              </w:rPr>
              <w:t xml:space="preserve"> </w:t>
            </w:r>
            <w:proofErr w:type="spellStart"/>
            <w:r w:rsidR="005D43AA" w:rsidRPr="006B376F">
              <w:rPr>
                <w:rFonts w:eastAsia="MS Mincho"/>
                <w:sz w:val="22"/>
                <w:szCs w:val="22"/>
                <w:lang w:val="en-US"/>
              </w:rPr>
              <w:t>оптического</w:t>
            </w:r>
            <w:proofErr w:type="spellEnd"/>
            <w:r w:rsidR="005D43AA" w:rsidRPr="006B376F">
              <w:rPr>
                <w:rFonts w:eastAsia="MS Mincho"/>
                <w:sz w:val="22"/>
                <w:szCs w:val="22"/>
                <w:lang w:val="en-US"/>
              </w:rPr>
              <w:t xml:space="preserve"> </w:t>
            </w:r>
            <w:proofErr w:type="spellStart"/>
            <w:r w:rsidR="005D43AA" w:rsidRPr="006B376F">
              <w:rPr>
                <w:rFonts w:eastAsia="MS Mincho"/>
                <w:sz w:val="22"/>
                <w:szCs w:val="22"/>
                <w:lang w:val="en-US"/>
              </w:rPr>
              <w:t>кабеля</w:t>
            </w:r>
            <w:proofErr w:type="spellEnd"/>
            <w:r w:rsidR="005D43AA" w:rsidRPr="006B376F">
              <w:rPr>
                <w:rFonts w:eastAsia="MS Mincho"/>
                <w:sz w:val="22"/>
                <w:szCs w:val="22"/>
                <w:lang w:val="en-US"/>
              </w:rPr>
              <w:t xml:space="preserve"> (</w:t>
            </w:r>
            <w:proofErr w:type="spellStart"/>
            <w:r w:rsidR="005D43AA" w:rsidRPr="006B376F">
              <w:rPr>
                <w:rFonts w:eastAsia="MS Mincho"/>
                <w:sz w:val="22"/>
                <w:szCs w:val="22"/>
                <w:lang w:val="en-US"/>
              </w:rPr>
              <w:t>от</w:t>
            </w:r>
            <w:proofErr w:type="spellEnd"/>
            <w:r w:rsidR="005D43AA" w:rsidRPr="006B376F">
              <w:rPr>
                <w:rFonts w:eastAsia="MS Mincho"/>
                <w:sz w:val="22"/>
                <w:szCs w:val="22"/>
                <w:lang w:val="en-US"/>
              </w:rPr>
              <w:t xml:space="preserve"> 0 </w:t>
            </w:r>
            <w:proofErr w:type="spellStart"/>
            <w:r w:rsidR="005D43AA" w:rsidRPr="006B376F">
              <w:rPr>
                <w:rFonts w:eastAsia="MS Mincho"/>
                <w:sz w:val="22"/>
                <w:szCs w:val="22"/>
                <w:lang w:val="en-US"/>
              </w:rPr>
              <w:t>до</w:t>
            </w:r>
            <w:proofErr w:type="spellEnd"/>
            <w:r w:rsidR="005D43AA" w:rsidRPr="006B376F">
              <w:rPr>
                <w:rFonts w:eastAsia="MS Mincho"/>
                <w:sz w:val="22"/>
                <w:szCs w:val="22"/>
                <w:lang w:val="en-US"/>
              </w:rPr>
              <w:t xml:space="preserve"> 10 </w:t>
            </w:r>
            <w:proofErr w:type="spellStart"/>
            <w:r w:rsidR="005D43AA" w:rsidRPr="006B376F">
              <w:rPr>
                <w:rFonts w:eastAsia="MS Mincho"/>
                <w:sz w:val="22"/>
                <w:szCs w:val="22"/>
                <w:lang w:val="en-US"/>
              </w:rPr>
              <w:t>км</w:t>
            </w:r>
            <w:proofErr w:type="spellEnd"/>
            <w:r w:rsidR="005D43AA" w:rsidRPr="006B376F">
              <w:rPr>
                <w:rFonts w:eastAsia="MS Mincho"/>
                <w:sz w:val="22"/>
                <w:szCs w:val="22"/>
                <w:lang w:val="en-US"/>
              </w:rPr>
              <w:t xml:space="preserve">), с </w:t>
            </w:r>
            <w:proofErr w:type="spellStart"/>
            <w:r w:rsidR="005D43AA" w:rsidRPr="006B376F">
              <w:rPr>
                <w:rFonts w:eastAsia="MS Mincho"/>
                <w:sz w:val="22"/>
                <w:szCs w:val="22"/>
                <w:lang w:val="en-US"/>
              </w:rPr>
              <w:t>поддержкой</w:t>
            </w:r>
            <w:proofErr w:type="spellEnd"/>
            <w:r w:rsidR="005D43AA" w:rsidRPr="006B376F">
              <w:rPr>
                <w:rFonts w:eastAsia="MS Mincho"/>
                <w:sz w:val="22"/>
                <w:szCs w:val="22"/>
                <w:lang w:val="en-US"/>
              </w:rPr>
              <w:t xml:space="preserve"> </w:t>
            </w:r>
            <w:proofErr w:type="spellStart"/>
            <w:r w:rsidR="005D43AA" w:rsidRPr="006B376F">
              <w:rPr>
                <w:rFonts w:eastAsia="MS Mincho"/>
                <w:sz w:val="22"/>
                <w:szCs w:val="22"/>
                <w:lang w:val="en-US"/>
              </w:rPr>
              <w:t>функции</w:t>
            </w:r>
            <w:proofErr w:type="spellEnd"/>
            <w:r w:rsidR="005D43AA" w:rsidRPr="006B376F">
              <w:rPr>
                <w:rFonts w:eastAsia="MS Mincho"/>
                <w:sz w:val="22"/>
                <w:szCs w:val="22"/>
                <w:lang w:val="en-US"/>
              </w:rPr>
              <w:t xml:space="preserve"> LFP (Link Fault Path-through)</w:t>
            </w:r>
          </w:p>
        </w:tc>
        <w:tc>
          <w:tcPr>
            <w:tcW w:w="1134" w:type="dxa"/>
            <w:tcBorders>
              <w:top w:val="single" w:sz="8" w:space="0" w:color="auto"/>
              <w:left w:val="nil"/>
              <w:bottom w:val="single" w:sz="4" w:space="0" w:color="auto"/>
              <w:right w:val="single" w:sz="4" w:space="0" w:color="auto"/>
            </w:tcBorders>
            <w:vAlign w:val="bottom"/>
          </w:tcPr>
          <w:p w:rsidR="00327ABF" w:rsidRPr="00470DEF" w:rsidRDefault="00327ABF" w:rsidP="00A07F3B">
            <w:pPr>
              <w:rPr>
                <w:rFonts w:eastAsia="MS Mincho"/>
              </w:rPr>
            </w:pPr>
            <w:r w:rsidRPr="0032174F">
              <w:rPr>
                <w:rFonts w:eastAsia="MS Mincho"/>
                <w:lang w:val="en-US"/>
              </w:rPr>
              <w:t> </w:t>
            </w:r>
            <w:proofErr w:type="spellStart"/>
            <w:r w:rsidRPr="002330F0">
              <w:rPr>
                <w:rFonts w:eastAsia="MS Mincho"/>
              </w:rPr>
              <w:t>шт</w:t>
            </w:r>
            <w:proofErr w:type="spellEnd"/>
          </w:p>
        </w:tc>
        <w:tc>
          <w:tcPr>
            <w:tcW w:w="1275" w:type="dxa"/>
            <w:tcBorders>
              <w:top w:val="single" w:sz="8" w:space="0" w:color="auto"/>
              <w:left w:val="nil"/>
              <w:bottom w:val="single" w:sz="4" w:space="0" w:color="auto"/>
              <w:right w:val="single" w:sz="4" w:space="0" w:color="auto"/>
            </w:tcBorders>
            <w:vAlign w:val="bottom"/>
          </w:tcPr>
          <w:p w:rsidR="00327ABF" w:rsidRPr="0095168F" w:rsidRDefault="00327ABF" w:rsidP="0095168F">
            <w:pPr>
              <w:rPr>
                <w:rFonts w:eastAsia="MS Mincho"/>
                <w:lang w:val="en-US"/>
              </w:rPr>
            </w:pPr>
            <w:r w:rsidRPr="00470DEF">
              <w:rPr>
                <w:rFonts w:eastAsia="MS Mincho"/>
              </w:rPr>
              <w:t> </w:t>
            </w:r>
            <w:r w:rsidR="0095168F">
              <w:rPr>
                <w:rFonts w:eastAsia="MS Mincho"/>
                <w:lang w:val="en-US"/>
              </w:rPr>
              <w:t>300</w:t>
            </w:r>
          </w:p>
        </w:tc>
        <w:tc>
          <w:tcPr>
            <w:tcW w:w="1276" w:type="dxa"/>
            <w:tcBorders>
              <w:top w:val="single" w:sz="8" w:space="0" w:color="auto"/>
              <w:left w:val="nil"/>
              <w:bottom w:val="single" w:sz="4" w:space="0" w:color="auto"/>
              <w:right w:val="single" w:sz="4" w:space="0" w:color="auto"/>
            </w:tcBorders>
            <w:vAlign w:val="bottom"/>
          </w:tcPr>
          <w:p w:rsidR="00327ABF" w:rsidRPr="00470DEF" w:rsidRDefault="00327ABF" w:rsidP="00A07F3B">
            <w:pPr>
              <w:rPr>
                <w:rFonts w:eastAsia="MS Mincho"/>
              </w:rPr>
            </w:pPr>
          </w:p>
        </w:tc>
        <w:tc>
          <w:tcPr>
            <w:tcW w:w="1418" w:type="dxa"/>
            <w:tcBorders>
              <w:top w:val="single" w:sz="8" w:space="0" w:color="auto"/>
              <w:left w:val="nil"/>
              <w:bottom w:val="single" w:sz="4" w:space="0" w:color="auto"/>
              <w:right w:val="single" w:sz="4" w:space="0" w:color="auto"/>
            </w:tcBorders>
            <w:vAlign w:val="bottom"/>
          </w:tcPr>
          <w:p w:rsidR="00327ABF" w:rsidRPr="002330F0" w:rsidRDefault="00327ABF" w:rsidP="00A07F3B">
            <w:pPr>
              <w:rPr>
                <w:rFonts w:eastAsia="MS Mincho"/>
                <w:lang w:val="en-US"/>
              </w:rPr>
            </w:pPr>
          </w:p>
        </w:tc>
        <w:tc>
          <w:tcPr>
            <w:tcW w:w="1275" w:type="dxa"/>
            <w:tcBorders>
              <w:top w:val="single" w:sz="8" w:space="0" w:color="auto"/>
              <w:left w:val="nil"/>
              <w:bottom w:val="single" w:sz="4" w:space="0" w:color="auto"/>
              <w:right w:val="single" w:sz="4" w:space="0" w:color="auto"/>
            </w:tcBorders>
            <w:vAlign w:val="bottom"/>
          </w:tcPr>
          <w:p w:rsidR="00327ABF" w:rsidRPr="001E0D65" w:rsidRDefault="00327ABF" w:rsidP="00A07F3B">
            <w:pPr>
              <w:rPr>
                <w:rFonts w:eastAsia="MS Mincho"/>
                <w:lang w:val="en-US"/>
              </w:rPr>
            </w:pPr>
          </w:p>
        </w:tc>
        <w:tc>
          <w:tcPr>
            <w:tcW w:w="1418" w:type="dxa"/>
            <w:tcBorders>
              <w:top w:val="single" w:sz="8" w:space="0" w:color="auto"/>
              <w:left w:val="nil"/>
              <w:bottom w:val="single" w:sz="4" w:space="0" w:color="auto"/>
              <w:right w:val="single" w:sz="8" w:space="0" w:color="auto"/>
            </w:tcBorders>
            <w:vAlign w:val="bottom"/>
          </w:tcPr>
          <w:p w:rsidR="00327ABF" w:rsidRPr="002330F0" w:rsidRDefault="00327ABF" w:rsidP="00A07F3B">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462" w:type="dxa"/>
            <w:tcBorders>
              <w:top w:val="single" w:sz="8" w:space="0" w:color="auto"/>
              <w:left w:val="nil"/>
              <w:bottom w:val="single" w:sz="4" w:space="0" w:color="auto"/>
              <w:right w:val="single" w:sz="8" w:space="0" w:color="auto"/>
            </w:tcBorders>
          </w:tcPr>
          <w:p w:rsidR="00327ABF" w:rsidRPr="00470DEF" w:rsidRDefault="00327ABF" w:rsidP="00A07F3B">
            <w:pPr>
              <w:rPr>
                <w:rFonts w:eastAsia="MS Mincho"/>
              </w:rPr>
            </w:pPr>
          </w:p>
        </w:tc>
      </w:tr>
      <w:tr w:rsidR="00327ABF" w:rsidRPr="00470DEF" w:rsidTr="00701007">
        <w:trPr>
          <w:trHeight w:val="1172"/>
        </w:trPr>
        <w:tc>
          <w:tcPr>
            <w:tcW w:w="565" w:type="dxa"/>
            <w:tcBorders>
              <w:top w:val="nil"/>
              <w:left w:val="single" w:sz="8" w:space="0" w:color="auto"/>
              <w:bottom w:val="single" w:sz="4" w:space="0" w:color="auto"/>
              <w:right w:val="single" w:sz="4" w:space="0" w:color="auto"/>
            </w:tcBorders>
            <w:vAlign w:val="bottom"/>
          </w:tcPr>
          <w:p w:rsidR="00327ABF" w:rsidRPr="001E0D65" w:rsidRDefault="00327ABF" w:rsidP="00A07F3B">
            <w:pPr>
              <w:rPr>
                <w:rFonts w:eastAsia="MS Mincho"/>
                <w:lang w:val="en-US"/>
              </w:rPr>
            </w:pPr>
            <w:r w:rsidRPr="00470DEF">
              <w:rPr>
                <w:rFonts w:eastAsia="MS Mincho"/>
              </w:rPr>
              <w:t> </w:t>
            </w:r>
            <w:r>
              <w:rPr>
                <w:rFonts w:eastAsia="MS Mincho"/>
                <w:lang w:val="en-US"/>
              </w:rPr>
              <w:t>2</w:t>
            </w:r>
          </w:p>
        </w:tc>
        <w:tc>
          <w:tcPr>
            <w:tcW w:w="2056" w:type="dxa"/>
            <w:tcBorders>
              <w:top w:val="nil"/>
              <w:left w:val="nil"/>
              <w:bottom w:val="single" w:sz="4" w:space="0" w:color="auto"/>
              <w:right w:val="single" w:sz="4" w:space="0" w:color="auto"/>
            </w:tcBorders>
            <w:vAlign w:val="bottom"/>
          </w:tcPr>
          <w:p w:rsidR="00327ABF" w:rsidRPr="008B3F4E" w:rsidRDefault="008B3F4E" w:rsidP="00701007">
            <w:pPr>
              <w:rPr>
                <w:rFonts w:eastAsia="MS Mincho"/>
                <w:lang w:val="en-US"/>
              </w:rPr>
            </w:pPr>
            <w:proofErr w:type="spellStart"/>
            <w:r w:rsidRPr="008B3F4E">
              <w:rPr>
                <w:rFonts w:eastAsia="MS Mincho"/>
              </w:rPr>
              <w:t>Медиаконвертер</w:t>
            </w:r>
            <w:proofErr w:type="spellEnd"/>
            <w:r w:rsidRPr="008B3F4E">
              <w:rPr>
                <w:rFonts w:eastAsia="MS Mincho"/>
                <w:lang w:val="en-US"/>
              </w:rPr>
              <w:t xml:space="preserve"> WDM </w:t>
            </w:r>
            <w:r w:rsidR="00701007" w:rsidRPr="00701007">
              <w:rPr>
                <w:rFonts w:eastAsia="MS Mincho"/>
                <w:lang w:val="en-US"/>
              </w:rPr>
              <w:t>1</w:t>
            </w:r>
            <w:r w:rsidRPr="008B3F4E">
              <w:rPr>
                <w:rFonts w:eastAsia="MS Mincho"/>
                <w:lang w:val="en-US"/>
              </w:rPr>
              <w:t>550/</w:t>
            </w:r>
            <w:proofErr w:type="gramStart"/>
            <w:r w:rsidRPr="008B3F4E">
              <w:rPr>
                <w:rFonts w:eastAsia="MS Mincho"/>
                <w:lang w:val="en-US"/>
              </w:rPr>
              <w:t xml:space="preserve">1310,   </w:t>
            </w:r>
            <w:proofErr w:type="gramEnd"/>
            <w:r w:rsidRPr="008B3F4E">
              <w:rPr>
                <w:rFonts w:eastAsia="MS Mincho"/>
                <w:lang w:val="en-US"/>
              </w:rPr>
              <w:t xml:space="preserve">                     100BASE-TX/100BASE-FX</w:t>
            </w:r>
          </w:p>
        </w:tc>
        <w:tc>
          <w:tcPr>
            <w:tcW w:w="1161" w:type="dxa"/>
            <w:tcBorders>
              <w:top w:val="nil"/>
              <w:left w:val="nil"/>
              <w:bottom w:val="single" w:sz="4" w:space="0" w:color="auto"/>
              <w:right w:val="single" w:sz="4" w:space="0" w:color="auto"/>
            </w:tcBorders>
            <w:vAlign w:val="bottom"/>
          </w:tcPr>
          <w:p w:rsidR="00327ABF" w:rsidRPr="0032174F" w:rsidRDefault="00327ABF" w:rsidP="00A07F3B">
            <w:pPr>
              <w:rPr>
                <w:rFonts w:eastAsia="MS Mincho"/>
                <w:lang w:val="en-US"/>
              </w:rPr>
            </w:pPr>
            <w:r w:rsidRPr="0032174F">
              <w:rPr>
                <w:rFonts w:eastAsia="MS Mincho"/>
                <w:lang w:val="en-US"/>
              </w:rPr>
              <w:t> </w:t>
            </w:r>
          </w:p>
        </w:tc>
        <w:tc>
          <w:tcPr>
            <w:tcW w:w="3402" w:type="dxa"/>
            <w:tcBorders>
              <w:top w:val="nil"/>
              <w:left w:val="nil"/>
              <w:bottom w:val="single" w:sz="4" w:space="0" w:color="auto"/>
              <w:right w:val="single" w:sz="4" w:space="0" w:color="auto"/>
            </w:tcBorders>
            <w:vAlign w:val="bottom"/>
          </w:tcPr>
          <w:p w:rsidR="00327ABF" w:rsidRPr="006B376F" w:rsidRDefault="005D43AA" w:rsidP="00A07F3B">
            <w:pPr>
              <w:rPr>
                <w:rFonts w:eastAsia="MS Mincho"/>
                <w:sz w:val="22"/>
                <w:szCs w:val="22"/>
                <w:lang w:val="en-US"/>
              </w:rPr>
            </w:pPr>
            <w:r w:rsidRPr="006B376F">
              <w:rPr>
                <w:rFonts w:eastAsia="MS Mincho"/>
                <w:sz w:val="22"/>
                <w:szCs w:val="22"/>
                <w:lang w:val="en-US"/>
              </w:rPr>
              <w:t xml:space="preserve">WDM </w:t>
            </w:r>
            <w:proofErr w:type="spellStart"/>
            <w:r w:rsidRPr="006B376F">
              <w:rPr>
                <w:rFonts w:eastAsia="MS Mincho"/>
                <w:sz w:val="22"/>
                <w:szCs w:val="22"/>
                <w:lang w:val="en-US"/>
              </w:rPr>
              <w:t>медиаконвертер</w:t>
            </w:r>
            <w:proofErr w:type="spellEnd"/>
            <w:r w:rsidRPr="006B376F">
              <w:rPr>
                <w:rFonts w:eastAsia="MS Mincho"/>
                <w:sz w:val="22"/>
                <w:szCs w:val="22"/>
                <w:lang w:val="en-US"/>
              </w:rPr>
              <w:t xml:space="preserve"> с 1 </w:t>
            </w:r>
            <w:proofErr w:type="spellStart"/>
            <w:r w:rsidRPr="006B376F">
              <w:rPr>
                <w:rFonts w:eastAsia="MS Mincho"/>
                <w:sz w:val="22"/>
                <w:szCs w:val="22"/>
                <w:lang w:val="en-US"/>
              </w:rPr>
              <w:t>портом</w:t>
            </w:r>
            <w:proofErr w:type="spellEnd"/>
            <w:r w:rsidRPr="006B376F">
              <w:rPr>
                <w:rFonts w:eastAsia="MS Mincho"/>
                <w:sz w:val="22"/>
                <w:szCs w:val="22"/>
                <w:lang w:val="en-US"/>
              </w:rPr>
              <w:t xml:space="preserve"> 10/100Base-TX и 1 </w:t>
            </w:r>
            <w:proofErr w:type="spellStart"/>
            <w:r w:rsidRPr="006B376F">
              <w:rPr>
                <w:rFonts w:eastAsia="MS Mincho"/>
                <w:sz w:val="22"/>
                <w:szCs w:val="22"/>
                <w:lang w:val="en-US"/>
              </w:rPr>
              <w:t>портом</w:t>
            </w:r>
            <w:proofErr w:type="spellEnd"/>
            <w:r w:rsidRPr="006B376F">
              <w:rPr>
                <w:rFonts w:eastAsia="MS Mincho"/>
                <w:sz w:val="22"/>
                <w:szCs w:val="22"/>
                <w:lang w:val="en-US"/>
              </w:rPr>
              <w:t xml:space="preserve"> 100Base-FX с </w:t>
            </w:r>
            <w:proofErr w:type="spellStart"/>
            <w:r w:rsidRPr="006B376F">
              <w:rPr>
                <w:rFonts w:eastAsia="MS Mincho"/>
                <w:sz w:val="22"/>
                <w:szCs w:val="22"/>
                <w:lang w:val="en-US"/>
              </w:rPr>
              <w:t>разьемом</w:t>
            </w:r>
            <w:proofErr w:type="spellEnd"/>
            <w:r w:rsidRPr="006B376F">
              <w:rPr>
                <w:rFonts w:eastAsia="MS Mincho"/>
                <w:sz w:val="22"/>
                <w:szCs w:val="22"/>
                <w:lang w:val="en-US"/>
              </w:rPr>
              <w:t xml:space="preserve"> SC (TX:1550нм; RX:1310нм) </w:t>
            </w:r>
            <w:proofErr w:type="spellStart"/>
            <w:r w:rsidRPr="006B376F">
              <w:rPr>
                <w:rFonts w:eastAsia="MS Mincho"/>
                <w:sz w:val="22"/>
                <w:szCs w:val="22"/>
                <w:lang w:val="en-US"/>
              </w:rPr>
              <w:t>для</w:t>
            </w:r>
            <w:proofErr w:type="spellEnd"/>
            <w:r w:rsidRPr="006B376F">
              <w:rPr>
                <w:rFonts w:eastAsia="MS Mincho"/>
                <w:sz w:val="22"/>
                <w:szCs w:val="22"/>
                <w:lang w:val="en-US"/>
              </w:rPr>
              <w:t xml:space="preserve"> </w:t>
            </w:r>
            <w:proofErr w:type="spellStart"/>
            <w:r w:rsidRPr="006B376F">
              <w:rPr>
                <w:rFonts w:eastAsia="MS Mincho"/>
                <w:sz w:val="22"/>
                <w:szCs w:val="22"/>
                <w:lang w:val="en-US"/>
              </w:rPr>
              <w:t>одномодового</w:t>
            </w:r>
            <w:proofErr w:type="spellEnd"/>
            <w:r w:rsidRPr="006B376F">
              <w:rPr>
                <w:rFonts w:eastAsia="MS Mincho"/>
                <w:sz w:val="22"/>
                <w:szCs w:val="22"/>
                <w:lang w:val="en-US"/>
              </w:rPr>
              <w:t xml:space="preserve"> </w:t>
            </w:r>
            <w:proofErr w:type="spellStart"/>
            <w:r w:rsidRPr="006B376F">
              <w:rPr>
                <w:rFonts w:eastAsia="MS Mincho"/>
                <w:sz w:val="22"/>
                <w:szCs w:val="22"/>
                <w:lang w:val="en-US"/>
              </w:rPr>
              <w:t>оптического</w:t>
            </w:r>
            <w:proofErr w:type="spellEnd"/>
            <w:r w:rsidRPr="006B376F">
              <w:rPr>
                <w:rFonts w:eastAsia="MS Mincho"/>
                <w:sz w:val="22"/>
                <w:szCs w:val="22"/>
                <w:lang w:val="en-US"/>
              </w:rPr>
              <w:t xml:space="preserve"> </w:t>
            </w:r>
            <w:proofErr w:type="spellStart"/>
            <w:r w:rsidRPr="006B376F">
              <w:rPr>
                <w:rFonts w:eastAsia="MS Mincho"/>
                <w:sz w:val="22"/>
                <w:szCs w:val="22"/>
                <w:lang w:val="en-US"/>
              </w:rPr>
              <w:t>кабеля</w:t>
            </w:r>
            <w:proofErr w:type="spellEnd"/>
            <w:r w:rsidRPr="006B376F">
              <w:rPr>
                <w:rFonts w:eastAsia="MS Mincho"/>
                <w:sz w:val="22"/>
                <w:szCs w:val="22"/>
                <w:lang w:val="en-US"/>
              </w:rPr>
              <w:t xml:space="preserve"> (</w:t>
            </w:r>
            <w:proofErr w:type="spellStart"/>
            <w:r w:rsidRPr="006B376F">
              <w:rPr>
                <w:rFonts w:eastAsia="MS Mincho"/>
                <w:sz w:val="22"/>
                <w:szCs w:val="22"/>
                <w:lang w:val="en-US"/>
              </w:rPr>
              <w:t>от</w:t>
            </w:r>
            <w:proofErr w:type="spellEnd"/>
            <w:r w:rsidRPr="006B376F">
              <w:rPr>
                <w:rFonts w:eastAsia="MS Mincho"/>
                <w:sz w:val="22"/>
                <w:szCs w:val="22"/>
                <w:lang w:val="en-US"/>
              </w:rPr>
              <w:t xml:space="preserve"> 0 </w:t>
            </w:r>
            <w:proofErr w:type="spellStart"/>
            <w:r w:rsidRPr="006B376F">
              <w:rPr>
                <w:rFonts w:eastAsia="MS Mincho"/>
                <w:sz w:val="22"/>
                <w:szCs w:val="22"/>
                <w:lang w:val="en-US"/>
              </w:rPr>
              <w:t>до</w:t>
            </w:r>
            <w:proofErr w:type="spellEnd"/>
            <w:r w:rsidRPr="006B376F">
              <w:rPr>
                <w:rFonts w:eastAsia="MS Mincho"/>
                <w:sz w:val="22"/>
                <w:szCs w:val="22"/>
                <w:lang w:val="en-US"/>
              </w:rPr>
              <w:t xml:space="preserve"> 10 </w:t>
            </w:r>
            <w:proofErr w:type="spellStart"/>
            <w:r w:rsidRPr="006B376F">
              <w:rPr>
                <w:rFonts w:eastAsia="MS Mincho"/>
                <w:sz w:val="22"/>
                <w:szCs w:val="22"/>
                <w:lang w:val="en-US"/>
              </w:rPr>
              <w:t>км</w:t>
            </w:r>
            <w:proofErr w:type="spellEnd"/>
            <w:r w:rsidRPr="006B376F">
              <w:rPr>
                <w:rFonts w:eastAsia="MS Mincho"/>
                <w:sz w:val="22"/>
                <w:szCs w:val="22"/>
                <w:lang w:val="en-US"/>
              </w:rPr>
              <w:t xml:space="preserve">), с </w:t>
            </w:r>
            <w:proofErr w:type="spellStart"/>
            <w:r w:rsidRPr="006B376F">
              <w:rPr>
                <w:rFonts w:eastAsia="MS Mincho"/>
                <w:sz w:val="22"/>
                <w:szCs w:val="22"/>
                <w:lang w:val="en-US"/>
              </w:rPr>
              <w:t>поддержкой</w:t>
            </w:r>
            <w:proofErr w:type="spellEnd"/>
            <w:r w:rsidRPr="006B376F">
              <w:rPr>
                <w:rFonts w:eastAsia="MS Mincho"/>
                <w:sz w:val="22"/>
                <w:szCs w:val="22"/>
                <w:lang w:val="en-US"/>
              </w:rPr>
              <w:t xml:space="preserve"> </w:t>
            </w:r>
            <w:proofErr w:type="spellStart"/>
            <w:r w:rsidRPr="006B376F">
              <w:rPr>
                <w:rFonts w:eastAsia="MS Mincho"/>
                <w:sz w:val="22"/>
                <w:szCs w:val="22"/>
                <w:lang w:val="en-US"/>
              </w:rPr>
              <w:t>функции</w:t>
            </w:r>
            <w:proofErr w:type="spellEnd"/>
            <w:r w:rsidRPr="006B376F">
              <w:rPr>
                <w:rFonts w:eastAsia="MS Mincho"/>
                <w:sz w:val="22"/>
                <w:szCs w:val="22"/>
                <w:lang w:val="en-US"/>
              </w:rPr>
              <w:t xml:space="preserve"> LFP (Link Fault Path-through)</w:t>
            </w:r>
          </w:p>
        </w:tc>
        <w:tc>
          <w:tcPr>
            <w:tcW w:w="1134" w:type="dxa"/>
            <w:tcBorders>
              <w:top w:val="nil"/>
              <w:left w:val="nil"/>
              <w:bottom w:val="single" w:sz="4" w:space="0" w:color="auto"/>
              <w:right w:val="single" w:sz="4" w:space="0" w:color="auto"/>
            </w:tcBorders>
            <w:vAlign w:val="bottom"/>
          </w:tcPr>
          <w:p w:rsidR="00327ABF" w:rsidRPr="00470DEF" w:rsidRDefault="00327ABF" w:rsidP="00A07F3B">
            <w:pPr>
              <w:rPr>
                <w:rFonts w:eastAsia="MS Mincho"/>
              </w:rPr>
            </w:pPr>
            <w:r w:rsidRPr="0032174F">
              <w:rPr>
                <w:rFonts w:eastAsia="MS Mincho"/>
                <w:lang w:val="en-US"/>
              </w:rPr>
              <w:t> </w:t>
            </w:r>
            <w:proofErr w:type="spellStart"/>
            <w:r w:rsidRPr="002330F0">
              <w:rPr>
                <w:rFonts w:eastAsia="MS Mincho"/>
              </w:rPr>
              <w:t>шт</w:t>
            </w:r>
            <w:proofErr w:type="spellEnd"/>
          </w:p>
        </w:tc>
        <w:tc>
          <w:tcPr>
            <w:tcW w:w="1275" w:type="dxa"/>
            <w:tcBorders>
              <w:top w:val="nil"/>
              <w:left w:val="nil"/>
              <w:bottom w:val="single" w:sz="4" w:space="0" w:color="auto"/>
              <w:right w:val="single" w:sz="4" w:space="0" w:color="auto"/>
            </w:tcBorders>
            <w:vAlign w:val="bottom"/>
          </w:tcPr>
          <w:p w:rsidR="00327ABF" w:rsidRPr="0095168F" w:rsidRDefault="00327ABF" w:rsidP="0095168F">
            <w:pPr>
              <w:rPr>
                <w:rFonts w:eastAsia="MS Mincho"/>
                <w:lang w:val="en-US"/>
              </w:rPr>
            </w:pPr>
            <w:r w:rsidRPr="00470DEF">
              <w:rPr>
                <w:rFonts w:eastAsia="MS Mincho"/>
              </w:rPr>
              <w:t> </w:t>
            </w:r>
            <w:r w:rsidR="0095168F">
              <w:rPr>
                <w:rFonts w:eastAsia="MS Mincho"/>
                <w:lang w:val="en-US"/>
              </w:rPr>
              <w:t>300</w:t>
            </w:r>
          </w:p>
        </w:tc>
        <w:tc>
          <w:tcPr>
            <w:tcW w:w="1276" w:type="dxa"/>
            <w:tcBorders>
              <w:top w:val="nil"/>
              <w:left w:val="nil"/>
              <w:bottom w:val="single" w:sz="4" w:space="0" w:color="auto"/>
              <w:right w:val="single" w:sz="4" w:space="0" w:color="auto"/>
            </w:tcBorders>
            <w:vAlign w:val="bottom"/>
          </w:tcPr>
          <w:p w:rsidR="00327ABF" w:rsidRPr="002330F0" w:rsidRDefault="00327ABF" w:rsidP="00A07F3B">
            <w:pPr>
              <w:rPr>
                <w:rFonts w:eastAsia="MS Mincho"/>
                <w:lang w:val="en-US"/>
              </w:rPr>
            </w:pPr>
          </w:p>
        </w:tc>
        <w:tc>
          <w:tcPr>
            <w:tcW w:w="1418" w:type="dxa"/>
            <w:tcBorders>
              <w:top w:val="nil"/>
              <w:left w:val="nil"/>
              <w:bottom w:val="single" w:sz="4" w:space="0" w:color="auto"/>
              <w:right w:val="single" w:sz="4" w:space="0" w:color="auto"/>
            </w:tcBorders>
            <w:vAlign w:val="bottom"/>
          </w:tcPr>
          <w:p w:rsidR="00327ABF" w:rsidRPr="002330F0" w:rsidRDefault="00327ABF" w:rsidP="00A07F3B">
            <w:pPr>
              <w:rPr>
                <w:rFonts w:eastAsia="MS Mincho"/>
                <w:lang w:val="en-US"/>
              </w:rPr>
            </w:pPr>
          </w:p>
        </w:tc>
        <w:tc>
          <w:tcPr>
            <w:tcW w:w="1275" w:type="dxa"/>
            <w:tcBorders>
              <w:top w:val="nil"/>
              <w:left w:val="nil"/>
              <w:bottom w:val="single" w:sz="4" w:space="0" w:color="auto"/>
              <w:right w:val="single" w:sz="4" w:space="0" w:color="auto"/>
            </w:tcBorders>
            <w:vAlign w:val="bottom"/>
          </w:tcPr>
          <w:p w:rsidR="00327ABF" w:rsidRPr="002330F0" w:rsidRDefault="00327ABF" w:rsidP="00A07F3B">
            <w:pPr>
              <w:rPr>
                <w:rFonts w:eastAsia="MS Mincho"/>
                <w:lang w:val="en-US"/>
              </w:rPr>
            </w:pPr>
          </w:p>
        </w:tc>
        <w:tc>
          <w:tcPr>
            <w:tcW w:w="1418" w:type="dxa"/>
            <w:tcBorders>
              <w:top w:val="nil"/>
              <w:left w:val="nil"/>
              <w:bottom w:val="single" w:sz="4" w:space="0" w:color="auto"/>
              <w:right w:val="single" w:sz="8" w:space="0" w:color="auto"/>
            </w:tcBorders>
            <w:vAlign w:val="bottom"/>
          </w:tcPr>
          <w:p w:rsidR="00327ABF" w:rsidRPr="00470DEF" w:rsidRDefault="00327ABF" w:rsidP="00A07F3B">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462" w:type="dxa"/>
            <w:tcBorders>
              <w:top w:val="nil"/>
              <w:left w:val="nil"/>
              <w:bottom w:val="single" w:sz="4" w:space="0" w:color="auto"/>
              <w:right w:val="single" w:sz="8" w:space="0" w:color="auto"/>
            </w:tcBorders>
          </w:tcPr>
          <w:p w:rsidR="00327ABF" w:rsidRPr="00470DEF" w:rsidRDefault="00327ABF" w:rsidP="00A07F3B">
            <w:pPr>
              <w:rPr>
                <w:rFonts w:eastAsia="MS Mincho"/>
              </w:rPr>
            </w:pPr>
          </w:p>
        </w:tc>
      </w:tr>
      <w:tr w:rsidR="00327ABF" w:rsidRPr="00470DEF" w:rsidTr="00701007">
        <w:trPr>
          <w:trHeight w:val="330"/>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2056" w:type="dxa"/>
            <w:tcBorders>
              <w:top w:val="nil"/>
              <w:left w:val="nil"/>
              <w:bottom w:val="nil"/>
              <w:right w:val="nil"/>
            </w:tcBorders>
            <w:vAlign w:val="bottom"/>
          </w:tcPr>
          <w:p w:rsidR="00327ABF" w:rsidRPr="00470DEF" w:rsidRDefault="00327ABF" w:rsidP="00A07F3B">
            <w:pPr>
              <w:rPr>
                <w:rFonts w:eastAsia="MS Mincho"/>
              </w:rPr>
            </w:pPr>
          </w:p>
        </w:tc>
        <w:tc>
          <w:tcPr>
            <w:tcW w:w="1161" w:type="dxa"/>
            <w:tcBorders>
              <w:top w:val="nil"/>
              <w:left w:val="nil"/>
              <w:bottom w:val="nil"/>
              <w:right w:val="nil"/>
            </w:tcBorders>
            <w:vAlign w:val="bottom"/>
          </w:tcPr>
          <w:p w:rsidR="00327ABF" w:rsidRPr="00470DEF" w:rsidRDefault="00327ABF" w:rsidP="00A07F3B">
            <w:pPr>
              <w:rPr>
                <w:rFonts w:eastAsia="MS Mincho"/>
              </w:rPr>
            </w:pPr>
          </w:p>
        </w:tc>
        <w:tc>
          <w:tcPr>
            <w:tcW w:w="3402"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1275" w:type="dxa"/>
            <w:tcBorders>
              <w:top w:val="nil"/>
              <w:left w:val="nil"/>
              <w:bottom w:val="nil"/>
              <w:right w:val="nil"/>
            </w:tcBorders>
            <w:vAlign w:val="bottom"/>
          </w:tcPr>
          <w:p w:rsidR="00327ABF" w:rsidRPr="00470DEF" w:rsidRDefault="00327ABF" w:rsidP="00A07F3B">
            <w:pPr>
              <w:rPr>
                <w:rFonts w:eastAsia="MS Mincho"/>
              </w:rPr>
            </w:pPr>
          </w:p>
        </w:tc>
        <w:tc>
          <w:tcPr>
            <w:tcW w:w="1276" w:type="dxa"/>
            <w:tcBorders>
              <w:top w:val="nil"/>
              <w:left w:val="nil"/>
              <w:bottom w:val="nil"/>
              <w:right w:val="nil"/>
            </w:tcBorders>
            <w:vAlign w:val="bottom"/>
          </w:tcPr>
          <w:p w:rsidR="00327ABF" w:rsidRPr="00470DEF" w:rsidRDefault="00327ABF" w:rsidP="00A07F3B">
            <w:pPr>
              <w:rPr>
                <w:rFonts w:eastAsia="MS Mincho"/>
              </w:rPr>
            </w:pPr>
          </w:p>
        </w:tc>
        <w:tc>
          <w:tcPr>
            <w:tcW w:w="1418" w:type="dxa"/>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18"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62" w:type="dxa"/>
            <w:tcBorders>
              <w:top w:val="nil"/>
              <w:left w:val="single" w:sz="4" w:space="0" w:color="auto"/>
              <w:bottom w:val="single" w:sz="4" w:space="0" w:color="auto"/>
              <w:right w:val="single" w:sz="8" w:space="0" w:color="auto"/>
            </w:tcBorders>
          </w:tcPr>
          <w:p w:rsidR="00327ABF" w:rsidRPr="00470DEF" w:rsidRDefault="00327ABF" w:rsidP="00A07F3B">
            <w:pPr>
              <w:jc w:val="center"/>
              <w:rPr>
                <w:rFonts w:eastAsia="MS Mincho"/>
                <w:b/>
                <w:bCs/>
              </w:rPr>
            </w:pPr>
          </w:p>
        </w:tc>
      </w:tr>
      <w:tr w:rsidR="00327ABF" w:rsidRPr="00470DEF" w:rsidTr="00701007">
        <w:trPr>
          <w:trHeight w:val="375"/>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2056" w:type="dxa"/>
            <w:tcBorders>
              <w:top w:val="nil"/>
              <w:left w:val="nil"/>
              <w:bottom w:val="nil"/>
              <w:right w:val="nil"/>
            </w:tcBorders>
            <w:vAlign w:val="bottom"/>
          </w:tcPr>
          <w:p w:rsidR="00327ABF" w:rsidRPr="00470DEF" w:rsidRDefault="00327ABF" w:rsidP="00A07F3B">
            <w:pPr>
              <w:rPr>
                <w:rFonts w:eastAsia="MS Mincho"/>
              </w:rPr>
            </w:pPr>
          </w:p>
        </w:tc>
        <w:tc>
          <w:tcPr>
            <w:tcW w:w="1161" w:type="dxa"/>
            <w:tcBorders>
              <w:top w:val="nil"/>
              <w:left w:val="nil"/>
              <w:bottom w:val="nil"/>
              <w:right w:val="nil"/>
            </w:tcBorders>
            <w:vAlign w:val="bottom"/>
          </w:tcPr>
          <w:p w:rsidR="00327ABF" w:rsidRPr="00470DEF" w:rsidRDefault="00327ABF" w:rsidP="00A07F3B">
            <w:pPr>
              <w:rPr>
                <w:rFonts w:eastAsia="MS Mincho"/>
              </w:rPr>
            </w:pPr>
          </w:p>
        </w:tc>
        <w:tc>
          <w:tcPr>
            <w:tcW w:w="3402"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3969" w:type="dxa"/>
            <w:gridSpan w:val="3"/>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18"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62" w:type="dxa"/>
            <w:tcBorders>
              <w:top w:val="nil"/>
              <w:left w:val="single" w:sz="4" w:space="0" w:color="auto"/>
              <w:bottom w:val="single" w:sz="8" w:space="0" w:color="auto"/>
              <w:right w:val="single" w:sz="8" w:space="0" w:color="auto"/>
            </w:tcBorders>
          </w:tcPr>
          <w:p w:rsidR="00327ABF" w:rsidRPr="00470DEF" w:rsidRDefault="00327ABF" w:rsidP="00A07F3B">
            <w:pPr>
              <w:jc w:val="center"/>
              <w:rPr>
                <w:rFonts w:eastAsia="MS Mincho"/>
                <w:b/>
                <w:bCs/>
              </w:rPr>
            </w:pPr>
          </w:p>
        </w:tc>
      </w:tr>
    </w:tbl>
    <w:p w:rsidR="00327ABF" w:rsidRDefault="00327ABF" w:rsidP="00327ABF">
      <w:pPr>
        <w:jc w:val="center"/>
        <w:rPr>
          <w:rFonts w:eastAsia="MS Mincho"/>
          <w:lang w:eastAsia="ja-JP"/>
        </w:rPr>
      </w:pPr>
      <w:r w:rsidRPr="00470DEF">
        <w:rPr>
          <w:rFonts w:eastAsia="MS Mincho"/>
          <w:lang w:eastAsia="ja-JP"/>
        </w:rPr>
        <w:t>РЕКВИЗИТЫ И ПОДПИСИ СТОРОН</w:t>
      </w:r>
    </w:p>
    <w:p w:rsidR="00701007" w:rsidRPr="00470DEF" w:rsidRDefault="00701007" w:rsidP="00327ABF">
      <w:pPr>
        <w:jc w:val="center"/>
        <w:rPr>
          <w:rFonts w:eastAsia="MS Mincho"/>
          <w:lang w:eastAsia="ja-JP"/>
        </w:rPr>
      </w:pPr>
    </w:p>
    <w:tbl>
      <w:tblPr>
        <w:tblW w:w="0" w:type="auto"/>
        <w:tblLook w:val="01E0" w:firstRow="1" w:lastRow="1" w:firstColumn="1" w:lastColumn="1" w:noHBand="0" w:noVBand="0"/>
      </w:tblPr>
      <w:tblGrid>
        <w:gridCol w:w="4785"/>
        <w:gridCol w:w="4786"/>
      </w:tblGrid>
      <w:tr w:rsidR="00327ABF" w:rsidRPr="00470DEF" w:rsidTr="00A07F3B">
        <w:tc>
          <w:tcPr>
            <w:tcW w:w="4785"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4786"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A07F3B">
        <w:tc>
          <w:tcPr>
            <w:tcW w:w="4785" w:type="dxa"/>
          </w:tcPr>
          <w:p w:rsidR="00327ABF" w:rsidRPr="00470DEF" w:rsidRDefault="00327ABF" w:rsidP="00A07F3B">
            <w:pPr>
              <w:jc w:val="both"/>
              <w:rPr>
                <w:rFonts w:eastAsia="MS Mincho"/>
                <w:lang w:eastAsia="ja-JP"/>
              </w:rPr>
            </w:pPr>
          </w:p>
        </w:tc>
        <w:tc>
          <w:tcPr>
            <w:tcW w:w="4786"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c>
          <w:tcPr>
            <w:tcW w:w="4785" w:type="dxa"/>
          </w:tcPr>
          <w:p w:rsidR="00327ABF" w:rsidRPr="00470DEF" w:rsidRDefault="00327ABF" w:rsidP="00A07F3B">
            <w:pPr>
              <w:jc w:val="both"/>
              <w:rPr>
                <w:rFonts w:eastAsia="MS Mincho"/>
                <w:lang w:eastAsia="ja-JP"/>
              </w:rPr>
            </w:pPr>
          </w:p>
        </w:tc>
        <w:tc>
          <w:tcPr>
            <w:tcW w:w="4786" w:type="dxa"/>
          </w:tcPr>
          <w:p w:rsidR="00327ABF" w:rsidRPr="00470DEF" w:rsidRDefault="00327ABF" w:rsidP="00A07F3B">
            <w:pPr>
              <w:jc w:val="both"/>
              <w:rPr>
                <w:rFonts w:eastAsia="MS Mincho"/>
                <w:lang w:eastAsia="ja-JP"/>
              </w:rPr>
            </w:pPr>
          </w:p>
        </w:tc>
      </w:tr>
      <w:tr w:rsidR="00327ABF" w:rsidRPr="00470DEF" w:rsidTr="00A07F3B">
        <w:tc>
          <w:tcPr>
            <w:tcW w:w="4785"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4786"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A07F3B">
        <w:tc>
          <w:tcPr>
            <w:tcW w:w="4785"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684D02" w:rsidRPr="00470DEF" w:rsidRDefault="00684D02" w:rsidP="00684D02">
      <w:pPr>
        <w:ind w:left="7080"/>
        <w:jc w:val="center"/>
        <w:rPr>
          <w:rFonts w:eastAsia="MS Mincho"/>
          <w:lang w:eastAsia="ja-JP"/>
        </w:rPr>
      </w:pPr>
    </w:p>
    <w:p w:rsidR="00327ABF" w:rsidRPr="0095168F" w:rsidRDefault="00327ABF" w:rsidP="00327ABF">
      <w:pPr>
        <w:jc w:val="right"/>
        <w:rPr>
          <w:rFonts w:eastAsia="MS Mincho"/>
          <w:lang w:eastAsia="ja-JP"/>
        </w:rPr>
      </w:pPr>
      <w:r w:rsidRPr="00470DEF">
        <w:rPr>
          <w:rFonts w:eastAsia="MS Mincho"/>
          <w:lang w:eastAsia="ja-JP"/>
        </w:rPr>
        <w:t xml:space="preserve">Приложение </w:t>
      </w:r>
      <w:r w:rsidR="00684D02">
        <w:rPr>
          <w:rFonts w:eastAsia="MS Mincho"/>
          <w:lang w:val="en-US" w:eastAsia="ja-JP"/>
        </w:rPr>
        <w:t>B</w:t>
      </w:r>
      <w:r w:rsidR="00A07F3B" w:rsidRPr="0095168F">
        <w:rPr>
          <w:rFonts w:eastAsia="MS Mincho"/>
          <w:lang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r w:rsidRPr="00470DEF">
        <w:rPr>
          <w:rFonts w:eastAsia="MS Mincho"/>
          <w:lang w:eastAsia="ja-JP"/>
        </w:rPr>
        <w:t xml:space="preserve">ГРАФИК </w:t>
      </w:r>
    </w:p>
    <w:p w:rsidR="00701007" w:rsidRDefault="00701007" w:rsidP="00327ABF">
      <w:pPr>
        <w:jc w:val="center"/>
        <w:rPr>
          <w:rFonts w:eastAsia="MS Mincho"/>
          <w:lang w:eastAsia="ja-JP"/>
        </w:rPr>
      </w:pPr>
    </w:p>
    <w:tbl>
      <w:tblPr>
        <w:tblpPr w:leftFromText="180" w:rightFromText="180" w:vertAnchor="text" w:horzAnchor="margin" w:tblpXSpec="center" w:tblpY="11"/>
        <w:tblW w:w="15866" w:type="dxa"/>
        <w:tblLayout w:type="fixed"/>
        <w:tblLook w:val="00A0" w:firstRow="1" w:lastRow="0" w:firstColumn="1" w:lastColumn="0" w:noHBand="0" w:noVBand="0"/>
      </w:tblPr>
      <w:tblGrid>
        <w:gridCol w:w="699"/>
        <w:gridCol w:w="1985"/>
        <w:gridCol w:w="6520"/>
        <w:gridCol w:w="992"/>
        <w:gridCol w:w="1418"/>
        <w:gridCol w:w="1417"/>
        <w:gridCol w:w="1418"/>
        <w:gridCol w:w="1417"/>
      </w:tblGrid>
      <w:tr w:rsidR="00264D2C" w:rsidRPr="00470DEF" w:rsidTr="006B376F">
        <w:trPr>
          <w:trHeight w:val="1961"/>
        </w:trPr>
        <w:tc>
          <w:tcPr>
            <w:tcW w:w="699" w:type="dxa"/>
            <w:tcBorders>
              <w:top w:val="single" w:sz="8" w:space="0" w:color="auto"/>
              <w:left w:val="single" w:sz="8" w:space="0" w:color="auto"/>
              <w:bottom w:val="nil"/>
              <w:right w:val="nil"/>
            </w:tcBorders>
            <w:vAlign w:val="center"/>
          </w:tcPr>
          <w:p w:rsidR="00264D2C" w:rsidRPr="00470DEF" w:rsidRDefault="00264D2C" w:rsidP="00701007">
            <w:pPr>
              <w:jc w:val="center"/>
              <w:rPr>
                <w:rFonts w:eastAsia="MS Mincho"/>
                <w:b/>
                <w:bCs/>
              </w:rPr>
            </w:pPr>
            <w:r w:rsidRPr="00470DEF">
              <w:rPr>
                <w:rFonts w:eastAsia="MS Mincho"/>
                <w:b/>
                <w:bCs/>
              </w:rPr>
              <w:t>№ п/п</w:t>
            </w:r>
          </w:p>
        </w:tc>
        <w:tc>
          <w:tcPr>
            <w:tcW w:w="1985" w:type="dxa"/>
            <w:tcBorders>
              <w:top w:val="single" w:sz="8" w:space="0" w:color="auto"/>
              <w:left w:val="single" w:sz="8" w:space="0" w:color="auto"/>
              <w:bottom w:val="single" w:sz="8" w:space="0" w:color="000000"/>
              <w:right w:val="single" w:sz="8" w:space="0" w:color="auto"/>
            </w:tcBorders>
            <w:vAlign w:val="center"/>
          </w:tcPr>
          <w:p w:rsidR="00264D2C" w:rsidRPr="00470DEF" w:rsidRDefault="00264D2C" w:rsidP="00701007">
            <w:pPr>
              <w:jc w:val="center"/>
              <w:rPr>
                <w:rFonts w:eastAsia="MS Mincho"/>
                <w:b/>
                <w:bCs/>
              </w:rPr>
            </w:pPr>
            <w:r w:rsidRPr="00470DEF">
              <w:rPr>
                <w:rFonts w:eastAsia="MS Mincho"/>
                <w:b/>
                <w:bCs/>
              </w:rPr>
              <w:t>Серийный (заводской) номер, марка, модель и т.п.</w:t>
            </w:r>
          </w:p>
        </w:tc>
        <w:tc>
          <w:tcPr>
            <w:tcW w:w="6520" w:type="dxa"/>
            <w:tcBorders>
              <w:top w:val="single" w:sz="8" w:space="0" w:color="auto"/>
              <w:left w:val="single" w:sz="8" w:space="0" w:color="auto"/>
              <w:bottom w:val="single" w:sz="8" w:space="0" w:color="000000"/>
              <w:right w:val="single" w:sz="8" w:space="0" w:color="auto"/>
            </w:tcBorders>
            <w:vAlign w:val="center"/>
          </w:tcPr>
          <w:p w:rsidR="00264D2C" w:rsidRPr="00470DEF" w:rsidRDefault="00264D2C" w:rsidP="00701007">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264D2C" w:rsidRPr="00470DEF" w:rsidRDefault="00264D2C" w:rsidP="00701007">
            <w:pPr>
              <w:jc w:val="center"/>
              <w:rPr>
                <w:rFonts w:eastAsia="MS Mincho"/>
                <w:b/>
                <w:bCs/>
              </w:rPr>
            </w:pPr>
            <w:r w:rsidRPr="00470DEF">
              <w:rPr>
                <w:rFonts w:eastAsia="MS Mincho"/>
                <w:b/>
                <w:bCs/>
              </w:rPr>
              <w:t>Единица измерения</w:t>
            </w:r>
          </w:p>
        </w:tc>
        <w:tc>
          <w:tcPr>
            <w:tcW w:w="1418" w:type="dxa"/>
            <w:tcBorders>
              <w:top w:val="single" w:sz="8" w:space="0" w:color="auto"/>
              <w:left w:val="single" w:sz="8" w:space="0" w:color="auto"/>
              <w:bottom w:val="single" w:sz="8" w:space="0" w:color="000000"/>
              <w:right w:val="single" w:sz="4" w:space="0" w:color="auto"/>
            </w:tcBorders>
            <w:vAlign w:val="center"/>
          </w:tcPr>
          <w:p w:rsidR="00264D2C" w:rsidRPr="00D76B51" w:rsidRDefault="00264D2C" w:rsidP="006B376F">
            <w:pPr>
              <w:jc w:val="center"/>
              <w:rPr>
                <w:rFonts w:eastAsia="MS Mincho"/>
                <w:b/>
                <w:bCs/>
              </w:rPr>
            </w:pPr>
            <w:r w:rsidRPr="00470DEF">
              <w:rPr>
                <w:rFonts w:eastAsia="MS Mincho"/>
                <w:b/>
                <w:bCs/>
              </w:rPr>
              <w:t xml:space="preserve">Количество </w:t>
            </w:r>
            <w:r>
              <w:rPr>
                <w:rFonts w:eastAsia="MS Mincho"/>
                <w:b/>
                <w:bCs/>
              </w:rPr>
              <w:t xml:space="preserve">шт. до </w:t>
            </w:r>
            <w:r w:rsidR="006B376F">
              <w:rPr>
                <w:rFonts w:eastAsia="MS Mincho"/>
                <w:b/>
                <w:bCs/>
              </w:rPr>
              <w:t>20</w:t>
            </w:r>
            <w:r>
              <w:rPr>
                <w:rFonts w:eastAsia="MS Mincho"/>
                <w:b/>
                <w:bCs/>
              </w:rPr>
              <w:t xml:space="preserve"> декабря 2016г.</w:t>
            </w:r>
          </w:p>
        </w:tc>
        <w:tc>
          <w:tcPr>
            <w:tcW w:w="1417"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6B376F">
            <w:pPr>
              <w:jc w:val="center"/>
              <w:rPr>
                <w:rFonts w:eastAsia="MS Mincho"/>
                <w:b/>
                <w:bCs/>
              </w:rPr>
            </w:pPr>
            <w:r w:rsidRPr="00470DEF">
              <w:rPr>
                <w:rFonts w:eastAsia="MS Mincho"/>
                <w:b/>
                <w:bCs/>
              </w:rPr>
              <w:t xml:space="preserve">Количество </w:t>
            </w:r>
            <w:r>
              <w:rPr>
                <w:rFonts w:eastAsia="MS Mincho"/>
                <w:b/>
                <w:bCs/>
              </w:rPr>
              <w:t xml:space="preserve">шт. до </w:t>
            </w:r>
            <w:r w:rsidRPr="006B376F">
              <w:rPr>
                <w:rFonts w:eastAsia="MS Mincho"/>
                <w:b/>
                <w:bCs/>
              </w:rPr>
              <w:t>20</w:t>
            </w:r>
            <w:r>
              <w:rPr>
                <w:rFonts w:eastAsia="MS Mincho"/>
                <w:b/>
                <w:bCs/>
              </w:rPr>
              <w:t xml:space="preserve"> марта 2017г.</w:t>
            </w:r>
          </w:p>
        </w:tc>
        <w:tc>
          <w:tcPr>
            <w:tcW w:w="1418"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6B376F">
            <w:pPr>
              <w:jc w:val="center"/>
              <w:rPr>
                <w:rFonts w:eastAsia="MS Mincho"/>
                <w:b/>
                <w:bCs/>
              </w:rPr>
            </w:pPr>
            <w:r w:rsidRPr="00470DEF">
              <w:rPr>
                <w:rFonts w:eastAsia="MS Mincho"/>
                <w:b/>
                <w:bCs/>
              </w:rPr>
              <w:t xml:space="preserve">Количество </w:t>
            </w:r>
            <w:r>
              <w:rPr>
                <w:rFonts w:eastAsia="MS Mincho"/>
                <w:b/>
                <w:bCs/>
              </w:rPr>
              <w:t>шт. до 19 июня 2017г.</w:t>
            </w:r>
          </w:p>
        </w:tc>
        <w:tc>
          <w:tcPr>
            <w:tcW w:w="1417" w:type="dxa"/>
            <w:tcBorders>
              <w:top w:val="single" w:sz="8" w:space="0" w:color="auto"/>
              <w:left w:val="single" w:sz="4" w:space="0" w:color="auto"/>
              <w:bottom w:val="single" w:sz="8" w:space="0" w:color="000000"/>
              <w:right w:val="single" w:sz="8" w:space="0" w:color="auto"/>
            </w:tcBorders>
            <w:vAlign w:val="center"/>
          </w:tcPr>
          <w:p w:rsidR="00264D2C" w:rsidRPr="00470DEF" w:rsidRDefault="00264D2C" w:rsidP="00701007">
            <w:pPr>
              <w:jc w:val="center"/>
              <w:rPr>
                <w:rFonts w:eastAsia="MS Mincho"/>
                <w:b/>
                <w:bCs/>
                <w:color w:val="000000"/>
              </w:rPr>
            </w:pPr>
            <w:r w:rsidRPr="00470DEF">
              <w:rPr>
                <w:rFonts w:eastAsia="MS Mincho"/>
                <w:b/>
                <w:bCs/>
                <w:color w:val="000000"/>
              </w:rPr>
              <w:t>Адрес доставки</w:t>
            </w:r>
          </w:p>
        </w:tc>
      </w:tr>
      <w:tr w:rsidR="00264D2C" w:rsidRPr="00470DEF" w:rsidTr="006B376F">
        <w:trPr>
          <w:trHeight w:val="330"/>
        </w:trPr>
        <w:tc>
          <w:tcPr>
            <w:tcW w:w="699" w:type="dxa"/>
            <w:tcBorders>
              <w:top w:val="single" w:sz="8" w:space="0" w:color="auto"/>
              <w:left w:val="single" w:sz="8" w:space="0" w:color="auto"/>
              <w:bottom w:val="single" w:sz="4" w:space="0" w:color="auto"/>
              <w:right w:val="single" w:sz="4" w:space="0" w:color="auto"/>
            </w:tcBorders>
            <w:vAlign w:val="bottom"/>
          </w:tcPr>
          <w:p w:rsidR="00264D2C" w:rsidRPr="00D76B51" w:rsidRDefault="00264D2C" w:rsidP="005D43AA">
            <w:pPr>
              <w:rPr>
                <w:rFonts w:eastAsia="MS Mincho"/>
              </w:rPr>
            </w:pPr>
            <w:r w:rsidRPr="00470DEF">
              <w:rPr>
                <w:rFonts w:eastAsia="MS Mincho"/>
              </w:rPr>
              <w:t> </w:t>
            </w:r>
            <w:r w:rsidRPr="00D76B51">
              <w:rPr>
                <w:rFonts w:eastAsia="MS Mincho"/>
              </w:rPr>
              <w:t>1</w:t>
            </w:r>
          </w:p>
        </w:tc>
        <w:tc>
          <w:tcPr>
            <w:tcW w:w="1985" w:type="dxa"/>
            <w:tcBorders>
              <w:top w:val="single" w:sz="8" w:space="0" w:color="auto"/>
              <w:left w:val="nil"/>
              <w:bottom w:val="single" w:sz="4" w:space="0" w:color="auto"/>
              <w:right w:val="single" w:sz="4" w:space="0" w:color="auto"/>
            </w:tcBorders>
            <w:vAlign w:val="center"/>
          </w:tcPr>
          <w:p w:rsidR="00264D2C" w:rsidRPr="0032174F" w:rsidRDefault="00264D2C" w:rsidP="005D43AA">
            <w:pPr>
              <w:rPr>
                <w:rFonts w:eastAsia="MS Mincho"/>
                <w:lang w:val="en-US"/>
              </w:rPr>
            </w:pPr>
            <w:proofErr w:type="spellStart"/>
            <w:r w:rsidRPr="008B3F4E">
              <w:rPr>
                <w:rFonts w:eastAsia="MS Mincho"/>
                <w:lang w:val="en-US"/>
              </w:rPr>
              <w:t>Медиаконвертер</w:t>
            </w:r>
            <w:proofErr w:type="spellEnd"/>
            <w:r w:rsidRPr="008B3F4E">
              <w:rPr>
                <w:rFonts w:eastAsia="MS Mincho"/>
                <w:lang w:val="en-US"/>
              </w:rPr>
              <w:t xml:space="preserve"> WDM 1310/1550,                        100BASE-TX/100BASE-FX</w:t>
            </w:r>
          </w:p>
        </w:tc>
        <w:tc>
          <w:tcPr>
            <w:tcW w:w="6520" w:type="dxa"/>
            <w:tcBorders>
              <w:top w:val="single" w:sz="8" w:space="0" w:color="auto"/>
              <w:left w:val="nil"/>
              <w:bottom w:val="single" w:sz="4" w:space="0" w:color="auto"/>
              <w:right w:val="single" w:sz="4" w:space="0" w:color="auto"/>
            </w:tcBorders>
            <w:vAlign w:val="bottom"/>
          </w:tcPr>
          <w:p w:rsidR="00264D2C" w:rsidRPr="0032174F" w:rsidRDefault="00264D2C" w:rsidP="005D43AA">
            <w:pPr>
              <w:rPr>
                <w:rFonts w:eastAsia="MS Mincho"/>
                <w:lang w:val="en-US"/>
              </w:rPr>
            </w:pPr>
            <w:r w:rsidRPr="0032174F">
              <w:rPr>
                <w:rFonts w:eastAsia="MS Mincho"/>
                <w:lang w:val="en-US"/>
              </w:rPr>
              <w:t> </w:t>
            </w:r>
            <w:r w:rsidRPr="005D43AA">
              <w:rPr>
                <w:rFonts w:eastAsia="MS Mincho"/>
                <w:lang w:val="en-US"/>
              </w:rPr>
              <w:t xml:space="preserve">WDM </w:t>
            </w:r>
            <w:proofErr w:type="spellStart"/>
            <w:r w:rsidRPr="005D43AA">
              <w:rPr>
                <w:rFonts w:eastAsia="MS Mincho"/>
                <w:lang w:val="en-US"/>
              </w:rPr>
              <w:t>медиаконвертер</w:t>
            </w:r>
            <w:proofErr w:type="spellEnd"/>
            <w:r w:rsidRPr="005D43AA">
              <w:rPr>
                <w:rFonts w:eastAsia="MS Mincho"/>
                <w:lang w:val="en-US"/>
              </w:rPr>
              <w:t xml:space="preserve"> с 1 </w:t>
            </w:r>
            <w:proofErr w:type="spellStart"/>
            <w:r w:rsidRPr="005D43AA">
              <w:rPr>
                <w:rFonts w:eastAsia="MS Mincho"/>
                <w:lang w:val="en-US"/>
              </w:rPr>
              <w:t>портом</w:t>
            </w:r>
            <w:proofErr w:type="spellEnd"/>
            <w:r w:rsidRPr="005D43AA">
              <w:rPr>
                <w:rFonts w:eastAsia="MS Mincho"/>
                <w:lang w:val="en-US"/>
              </w:rPr>
              <w:t xml:space="preserve"> 10/100Base-TX и 1 </w:t>
            </w:r>
            <w:proofErr w:type="spellStart"/>
            <w:r w:rsidRPr="005D43AA">
              <w:rPr>
                <w:rFonts w:eastAsia="MS Mincho"/>
                <w:lang w:val="en-US"/>
              </w:rPr>
              <w:t>портом</w:t>
            </w:r>
            <w:proofErr w:type="spellEnd"/>
            <w:r w:rsidRPr="005D43AA">
              <w:rPr>
                <w:rFonts w:eastAsia="MS Mincho"/>
                <w:lang w:val="en-US"/>
              </w:rPr>
              <w:t xml:space="preserve"> 100Base-FX с </w:t>
            </w:r>
            <w:proofErr w:type="spellStart"/>
            <w:r w:rsidRPr="005D43AA">
              <w:rPr>
                <w:rFonts w:eastAsia="MS Mincho"/>
                <w:lang w:val="en-US"/>
              </w:rPr>
              <w:t>разьемом</w:t>
            </w:r>
            <w:proofErr w:type="spellEnd"/>
            <w:r w:rsidRPr="005D43AA">
              <w:rPr>
                <w:rFonts w:eastAsia="MS Mincho"/>
                <w:lang w:val="en-US"/>
              </w:rPr>
              <w:t xml:space="preserve"> SC (TX:1310нм; RX:1550нм) </w:t>
            </w:r>
            <w:proofErr w:type="spellStart"/>
            <w:r w:rsidRPr="005D43AA">
              <w:rPr>
                <w:rFonts w:eastAsia="MS Mincho"/>
                <w:lang w:val="en-US"/>
              </w:rPr>
              <w:t>для</w:t>
            </w:r>
            <w:proofErr w:type="spellEnd"/>
            <w:r w:rsidRPr="005D43AA">
              <w:rPr>
                <w:rFonts w:eastAsia="MS Mincho"/>
                <w:lang w:val="en-US"/>
              </w:rPr>
              <w:t xml:space="preserve"> </w:t>
            </w:r>
            <w:proofErr w:type="spellStart"/>
            <w:r w:rsidRPr="005D43AA">
              <w:rPr>
                <w:rFonts w:eastAsia="MS Mincho"/>
                <w:lang w:val="en-US"/>
              </w:rPr>
              <w:t>одномодового</w:t>
            </w:r>
            <w:proofErr w:type="spellEnd"/>
            <w:r w:rsidRPr="005D43AA">
              <w:rPr>
                <w:rFonts w:eastAsia="MS Mincho"/>
                <w:lang w:val="en-US"/>
              </w:rPr>
              <w:t xml:space="preserve"> </w:t>
            </w:r>
            <w:proofErr w:type="spellStart"/>
            <w:r w:rsidRPr="005D43AA">
              <w:rPr>
                <w:rFonts w:eastAsia="MS Mincho"/>
                <w:lang w:val="en-US"/>
              </w:rPr>
              <w:t>оптического</w:t>
            </w:r>
            <w:proofErr w:type="spellEnd"/>
            <w:r w:rsidRPr="005D43AA">
              <w:rPr>
                <w:rFonts w:eastAsia="MS Mincho"/>
                <w:lang w:val="en-US"/>
              </w:rPr>
              <w:t xml:space="preserve"> </w:t>
            </w:r>
            <w:proofErr w:type="spellStart"/>
            <w:r w:rsidRPr="005D43AA">
              <w:rPr>
                <w:rFonts w:eastAsia="MS Mincho"/>
                <w:lang w:val="en-US"/>
              </w:rPr>
              <w:t>кабеля</w:t>
            </w:r>
            <w:proofErr w:type="spellEnd"/>
            <w:r w:rsidRPr="005D43AA">
              <w:rPr>
                <w:rFonts w:eastAsia="MS Mincho"/>
                <w:lang w:val="en-US"/>
              </w:rPr>
              <w:t xml:space="preserve"> (</w:t>
            </w:r>
            <w:proofErr w:type="spellStart"/>
            <w:r w:rsidRPr="005D43AA">
              <w:rPr>
                <w:rFonts w:eastAsia="MS Mincho"/>
                <w:lang w:val="en-US"/>
              </w:rPr>
              <w:t>от</w:t>
            </w:r>
            <w:proofErr w:type="spellEnd"/>
            <w:r w:rsidRPr="005D43AA">
              <w:rPr>
                <w:rFonts w:eastAsia="MS Mincho"/>
                <w:lang w:val="en-US"/>
              </w:rPr>
              <w:t xml:space="preserve"> 0 </w:t>
            </w:r>
            <w:proofErr w:type="spellStart"/>
            <w:r w:rsidRPr="005D43AA">
              <w:rPr>
                <w:rFonts w:eastAsia="MS Mincho"/>
                <w:lang w:val="en-US"/>
              </w:rPr>
              <w:t>до</w:t>
            </w:r>
            <w:proofErr w:type="spellEnd"/>
            <w:r w:rsidRPr="005D43AA">
              <w:rPr>
                <w:rFonts w:eastAsia="MS Mincho"/>
                <w:lang w:val="en-US"/>
              </w:rPr>
              <w:t xml:space="preserve"> 10 </w:t>
            </w:r>
            <w:proofErr w:type="spellStart"/>
            <w:r w:rsidRPr="005D43AA">
              <w:rPr>
                <w:rFonts w:eastAsia="MS Mincho"/>
                <w:lang w:val="en-US"/>
              </w:rPr>
              <w:t>км</w:t>
            </w:r>
            <w:proofErr w:type="spellEnd"/>
            <w:r w:rsidRPr="005D43AA">
              <w:rPr>
                <w:rFonts w:eastAsia="MS Mincho"/>
                <w:lang w:val="en-US"/>
              </w:rPr>
              <w:t xml:space="preserve">), с </w:t>
            </w:r>
            <w:proofErr w:type="spellStart"/>
            <w:r w:rsidRPr="005D43AA">
              <w:rPr>
                <w:rFonts w:eastAsia="MS Mincho"/>
                <w:lang w:val="en-US"/>
              </w:rPr>
              <w:t>поддержкой</w:t>
            </w:r>
            <w:proofErr w:type="spellEnd"/>
            <w:r w:rsidRPr="005D43AA">
              <w:rPr>
                <w:rFonts w:eastAsia="MS Mincho"/>
                <w:lang w:val="en-US"/>
              </w:rPr>
              <w:t xml:space="preserve"> </w:t>
            </w:r>
            <w:proofErr w:type="spellStart"/>
            <w:r w:rsidRPr="005D43AA">
              <w:rPr>
                <w:rFonts w:eastAsia="MS Mincho"/>
                <w:lang w:val="en-US"/>
              </w:rPr>
              <w:t>функции</w:t>
            </w:r>
            <w:proofErr w:type="spellEnd"/>
            <w:r w:rsidRPr="005D43AA">
              <w:rPr>
                <w:rFonts w:eastAsia="MS Mincho"/>
                <w:lang w:val="en-US"/>
              </w:rPr>
              <w:t xml:space="preserve"> LFP (Link Fault Path-through)</w:t>
            </w:r>
          </w:p>
        </w:tc>
        <w:tc>
          <w:tcPr>
            <w:tcW w:w="992" w:type="dxa"/>
            <w:tcBorders>
              <w:top w:val="single" w:sz="8" w:space="0" w:color="auto"/>
              <w:left w:val="nil"/>
              <w:bottom w:val="single" w:sz="4" w:space="0" w:color="auto"/>
              <w:right w:val="single" w:sz="4" w:space="0" w:color="auto"/>
            </w:tcBorders>
            <w:vAlign w:val="center"/>
          </w:tcPr>
          <w:p w:rsidR="00264D2C" w:rsidRPr="00470DEF" w:rsidRDefault="00264D2C" w:rsidP="005D43AA">
            <w:pPr>
              <w:rPr>
                <w:rFonts w:eastAsia="MS Mincho"/>
              </w:rPr>
            </w:pPr>
            <w:r w:rsidRPr="00D76B51">
              <w:rPr>
                <w:rFonts w:eastAsia="MS Mincho"/>
                <w:lang w:val="en-US"/>
              </w:rPr>
              <w:t> </w:t>
            </w:r>
            <w:proofErr w:type="spellStart"/>
            <w:r w:rsidRPr="002330F0">
              <w:rPr>
                <w:rFonts w:eastAsia="MS Mincho"/>
              </w:rPr>
              <w:t>шт</w:t>
            </w:r>
            <w:proofErr w:type="spellEnd"/>
          </w:p>
        </w:tc>
        <w:tc>
          <w:tcPr>
            <w:tcW w:w="1418" w:type="dxa"/>
            <w:tcBorders>
              <w:top w:val="single" w:sz="8" w:space="0" w:color="auto"/>
              <w:left w:val="nil"/>
              <w:bottom w:val="single" w:sz="4" w:space="0" w:color="auto"/>
              <w:right w:val="single" w:sz="4" w:space="0" w:color="auto"/>
            </w:tcBorders>
            <w:vAlign w:val="center"/>
          </w:tcPr>
          <w:p w:rsidR="00264D2C" w:rsidRPr="0095168F" w:rsidRDefault="00264D2C" w:rsidP="0095168F">
            <w:pPr>
              <w:rPr>
                <w:rFonts w:eastAsia="MS Mincho"/>
                <w:lang w:val="en-US"/>
              </w:rPr>
            </w:pPr>
            <w:r>
              <w:rPr>
                <w:rFonts w:eastAsia="MS Mincho"/>
                <w:lang w:val="en-US"/>
              </w:rPr>
              <w:t>100</w:t>
            </w:r>
          </w:p>
        </w:tc>
        <w:tc>
          <w:tcPr>
            <w:tcW w:w="1417" w:type="dxa"/>
            <w:tcBorders>
              <w:top w:val="single" w:sz="4" w:space="0" w:color="auto"/>
              <w:left w:val="nil"/>
              <w:bottom w:val="single" w:sz="4" w:space="0" w:color="auto"/>
              <w:right w:val="single" w:sz="4" w:space="0" w:color="auto"/>
            </w:tcBorders>
            <w:vAlign w:val="center"/>
          </w:tcPr>
          <w:p w:rsidR="00264D2C" w:rsidRPr="00264D2C" w:rsidRDefault="00264D2C" w:rsidP="005D43AA">
            <w:pPr>
              <w:rPr>
                <w:rFonts w:eastAsia="MS Mincho"/>
              </w:rPr>
            </w:pPr>
            <w:r w:rsidRPr="006B376F">
              <w:rPr>
                <w:rFonts w:eastAsia="MS Mincho"/>
              </w:rPr>
              <w:t>100</w:t>
            </w:r>
          </w:p>
        </w:tc>
        <w:tc>
          <w:tcPr>
            <w:tcW w:w="1418"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5D43AA">
            <w:pPr>
              <w:rPr>
                <w:rFonts w:eastAsia="MS Mincho"/>
              </w:rPr>
            </w:pPr>
            <w:r w:rsidRPr="006B376F">
              <w:rPr>
                <w:rFonts w:eastAsia="MS Mincho"/>
              </w:rPr>
              <w:t>100</w:t>
            </w:r>
          </w:p>
        </w:tc>
        <w:tc>
          <w:tcPr>
            <w:tcW w:w="1417" w:type="dxa"/>
            <w:tcBorders>
              <w:top w:val="single" w:sz="8" w:space="0" w:color="auto"/>
              <w:left w:val="single" w:sz="4" w:space="0" w:color="auto"/>
              <w:bottom w:val="single" w:sz="4" w:space="0" w:color="auto"/>
              <w:right w:val="single" w:sz="8" w:space="0" w:color="auto"/>
            </w:tcBorders>
            <w:vAlign w:val="center"/>
          </w:tcPr>
          <w:p w:rsidR="00264D2C" w:rsidRPr="002330F0" w:rsidRDefault="00264D2C" w:rsidP="005D43AA">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264D2C" w:rsidRPr="00470DEF" w:rsidTr="006B376F">
        <w:trPr>
          <w:trHeight w:val="1532"/>
        </w:trPr>
        <w:tc>
          <w:tcPr>
            <w:tcW w:w="699" w:type="dxa"/>
            <w:tcBorders>
              <w:top w:val="nil"/>
              <w:left w:val="single" w:sz="8" w:space="0" w:color="auto"/>
              <w:bottom w:val="single" w:sz="4" w:space="0" w:color="auto"/>
              <w:right w:val="single" w:sz="4" w:space="0" w:color="auto"/>
            </w:tcBorders>
            <w:vAlign w:val="bottom"/>
          </w:tcPr>
          <w:p w:rsidR="00264D2C" w:rsidRPr="001E0D65" w:rsidRDefault="00264D2C" w:rsidP="005D43AA">
            <w:pPr>
              <w:rPr>
                <w:rFonts w:eastAsia="MS Mincho"/>
                <w:lang w:val="en-US"/>
              </w:rPr>
            </w:pPr>
            <w:r w:rsidRPr="00470DEF">
              <w:rPr>
                <w:rFonts w:eastAsia="MS Mincho"/>
              </w:rPr>
              <w:t> </w:t>
            </w:r>
            <w:r>
              <w:rPr>
                <w:rFonts w:eastAsia="MS Mincho"/>
                <w:lang w:val="en-US"/>
              </w:rPr>
              <w:t>2</w:t>
            </w:r>
          </w:p>
        </w:tc>
        <w:tc>
          <w:tcPr>
            <w:tcW w:w="1985" w:type="dxa"/>
            <w:tcBorders>
              <w:top w:val="nil"/>
              <w:left w:val="nil"/>
              <w:bottom w:val="single" w:sz="4" w:space="0" w:color="auto"/>
              <w:right w:val="single" w:sz="4" w:space="0" w:color="auto"/>
            </w:tcBorders>
            <w:vAlign w:val="center"/>
          </w:tcPr>
          <w:p w:rsidR="00264D2C" w:rsidRPr="008B3F4E" w:rsidRDefault="00264D2C" w:rsidP="005D43AA">
            <w:pPr>
              <w:rPr>
                <w:rFonts w:eastAsia="MS Mincho"/>
                <w:lang w:val="en-US"/>
              </w:rPr>
            </w:pPr>
            <w:proofErr w:type="spellStart"/>
            <w:r w:rsidRPr="008B3F4E">
              <w:rPr>
                <w:rFonts w:eastAsia="MS Mincho"/>
              </w:rPr>
              <w:t>Медиаконвертер</w:t>
            </w:r>
            <w:proofErr w:type="spellEnd"/>
            <w:r w:rsidRPr="008B3F4E">
              <w:rPr>
                <w:rFonts w:eastAsia="MS Mincho"/>
                <w:lang w:val="en-US"/>
              </w:rPr>
              <w:t xml:space="preserve"> WDM </w:t>
            </w:r>
            <w:r w:rsidRPr="00701007">
              <w:rPr>
                <w:rFonts w:eastAsia="MS Mincho"/>
                <w:lang w:val="en-US"/>
              </w:rPr>
              <w:t>1</w:t>
            </w:r>
            <w:r w:rsidRPr="008B3F4E">
              <w:rPr>
                <w:rFonts w:eastAsia="MS Mincho"/>
                <w:lang w:val="en-US"/>
              </w:rPr>
              <w:t>550/</w:t>
            </w:r>
            <w:proofErr w:type="gramStart"/>
            <w:r w:rsidRPr="008B3F4E">
              <w:rPr>
                <w:rFonts w:eastAsia="MS Mincho"/>
                <w:lang w:val="en-US"/>
              </w:rPr>
              <w:t xml:space="preserve">1310,   </w:t>
            </w:r>
            <w:proofErr w:type="gramEnd"/>
            <w:r w:rsidRPr="008B3F4E">
              <w:rPr>
                <w:rFonts w:eastAsia="MS Mincho"/>
                <w:lang w:val="en-US"/>
              </w:rPr>
              <w:t xml:space="preserve">                     100BASE-TX/100BASE-FX</w:t>
            </w:r>
          </w:p>
        </w:tc>
        <w:tc>
          <w:tcPr>
            <w:tcW w:w="6520" w:type="dxa"/>
            <w:tcBorders>
              <w:top w:val="nil"/>
              <w:left w:val="nil"/>
              <w:bottom w:val="single" w:sz="4" w:space="0" w:color="auto"/>
              <w:right w:val="single" w:sz="4" w:space="0" w:color="auto"/>
            </w:tcBorders>
            <w:vAlign w:val="bottom"/>
          </w:tcPr>
          <w:p w:rsidR="00264D2C" w:rsidRPr="00701007" w:rsidRDefault="00264D2C" w:rsidP="005D43AA">
            <w:pPr>
              <w:rPr>
                <w:rFonts w:eastAsia="MS Mincho"/>
                <w:lang w:val="en-US"/>
              </w:rPr>
            </w:pPr>
            <w:r w:rsidRPr="005D43AA">
              <w:rPr>
                <w:rFonts w:eastAsia="MS Mincho"/>
                <w:lang w:val="en-US"/>
              </w:rPr>
              <w:t xml:space="preserve">WDM </w:t>
            </w:r>
            <w:proofErr w:type="spellStart"/>
            <w:r w:rsidRPr="005D43AA">
              <w:rPr>
                <w:rFonts w:eastAsia="MS Mincho"/>
                <w:lang w:val="en-US"/>
              </w:rPr>
              <w:t>медиаконвертер</w:t>
            </w:r>
            <w:proofErr w:type="spellEnd"/>
            <w:r w:rsidRPr="005D43AA">
              <w:rPr>
                <w:rFonts w:eastAsia="MS Mincho"/>
                <w:lang w:val="en-US"/>
              </w:rPr>
              <w:t xml:space="preserve"> с 1 </w:t>
            </w:r>
            <w:proofErr w:type="spellStart"/>
            <w:r w:rsidRPr="005D43AA">
              <w:rPr>
                <w:rFonts w:eastAsia="MS Mincho"/>
                <w:lang w:val="en-US"/>
              </w:rPr>
              <w:t>портом</w:t>
            </w:r>
            <w:proofErr w:type="spellEnd"/>
            <w:r w:rsidRPr="005D43AA">
              <w:rPr>
                <w:rFonts w:eastAsia="MS Mincho"/>
                <w:lang w:val="en-US"/>
              </w:rPr>
              <w:t xml:space="preserve"> 10/100Base-TX и 1 </w:t>
            </w:r>
            <w:proofErr w:type="spellStart"/>
            <w:r w:rsidRPr="005D43AA">
              <w:rPr>
                <w:rFonts w:eastAsia="MS Mincho"/>
                <w:lang w:val="en-US"/>
              </w:rPr>
              <w:t>портом</w:t>
            </w:r>
            <w:proofErr w:type="spellEnd"/>
            <w:r w:rsidRPr="005D43AA">
              <w:rPr>
                <w:rFonts w:eastAsia="MS Mincho"/>
                <w:lang w:val="en-US"/>
              </w:rPr>
              <w:t xml:space="preserve"> 100Base-FX с </w:t>
            </w:r>
            <w:proofErr w:type="spellStart"/>
            <w:r w:rsidRPr="005D43AA">
              <w:rPr>
                <w:rFonts w:eastAsia="MS Mincho"/>
                <w:lang w:val="en-US"/>
              </w:rPr>
              <w:t>разьемом</w:t>
            </w:r>
            <w:proofErr w:type="spellEnd"/>
            <w:r w:rsidRPr="005D43AA">
              <w:rPr>
                <w:rFonts w:eastAsia="MS Mincho"/>
                <w:lang w:val="en-US"/>
              </w:rPr>
              <w:t xml:space="preserve"> SC (TX:1550нм; RX:1310нм) </w:t>
            </w:r>
            <w:proofErr w:type="spellStart"/>
            <w:r w:rsidRPr="005D43AA">
              <w:rPr>
                <w:rFonts w:eastAsia="MS Mincho"/>
                <w:lang w:val="en-US"/>
              </w:rPr>
              <w:t>для</w:t>
            </w:r>
            <w:proofErr w:type="spellEnd"/>
            <w:r w:rsidRPr="005D43AA">
              <w:rPr>
                <w:rFonts w:eastAsia="MS Mincho"/>
                <w:lang w:val="en-US"/>
              </w:rPr>
              <w:t xml:space="preserve"> </w:t>
            </w:r>
            <w:proofErr w:type="spellStart"/>
            <w:r w:rsidRPr="005D43AA">
              <w:rPr>
                <w:rFonts w:eastAsia="MS Mincho"/>
                <w:lang w:val="en-US"/>
              </w:rPr>
              <w:t>одномодового</w:t>
            </w:r>
            <w:proofErr w:type="spellEnd"/>
            <w:r w:rsidRPr="005D43AA">
              <w:rPr>
                <w:rFonts w:eastAsia="MS Mincho"/>
                <w:lang w:val="en-US"/>
              </w:rPr>
              <w:t xml:space="preserve"> </w:t>
            </w:r>
            <w:proofErr w:type="spellStart"/>
            <w:r w:rsidRPr="005D43AA">
              <w:rPr>
                <w:rFonts w:eastAsia="MS Mincho"/>
                <w:lang w:val="en-US"/>
              </w:rPr>
              <w:t>оптического</w:t>
            </w:r>
            <w:proofErr w:type="spellEnd"/>
            <w:r w:rsidRPr="005D43AA">
              <w:rPr>
                <w:rFonts w:eastAsia="MS Mincho"/>
                <w:lang w:val="en-US"/>
              </w:rPr>
              <w:t xml:space="preserve"> </w:t>
            </w:r>
            <w:proofErr w:type="spellStart"/>
            <w:r w:rsidRPr="005D43AA">
              <w:rPr>
                <w:rFonts w:eastAsia="MS Mincho"/>
                <w:lang w:val="en-US"/>
              </w:rPr>
              <w:t>кабеля</w:t>
            </w:r>
            <w:proofErr w:type="spellEnd"/>
            <w:r w:rsidRPr="005D43AA">
              <w:rPr>
                <w:rFonts w:eastAsia="MS Mincho"/>
                <w:lang w:val="en-US"/>
              </w:rPr>
              <w:t xml:space="preserve"> (</w:t>
            </w:r>
            <w:proofErr w:type="spellStart"/>
            <w:r w:rsidRPr="005D43AA">
              <w:rPr>
                <w:rFonts w:eastAsia="MS Mincho"/>
                <w:lang w:val="en-US"/>
              </w:rPr>
              <w:t>от</w:t>
            </w:r>
            <w:proofErr w:type="spellEnd"/>
            <w:r w:rsidRPr="005D43AA">
              <w:rPr>
                <w:rFonts w:eastAsia="MS Mincho"/>
                <w:lang w:val="en-US"/>
              </w:rPr>
              <w:t xml:space="preserve"> 0 </w:t>
            </w:r>
            <w:proofErr w:type="spellStart"/>
            <w:r w:rsidRPr="005D43AA">
              <w:rPr>
                <w:rFonts w:eastAsia="MS Mincho"/>
                <w:lang w:val="en-US"/>
              </w:rPr>
              <w:t>до</w:t>
            </w:r>
            <w:proofErr w:type="spellEnd"/>
            <w:r w:rsidRPr="005D43AA">
              <w:rPr>
                <w:rFonts w:eastAsia="MS Mincho"/>
                <w:lang w:val="en-US"/>
              </w:rPr>
              <w:t xml:space="preserve"> 10 </w:t>
            </w:r>
            <w:proofErr w:type="spellStart"/>
            <w:r w:rsidRPr="005D43AA">
              <w:rPr>
                <w:rFonts w:eastAsia="MS Mincho"/>
                <w:lang w:val="en-US"/>
              </w:rPr>
              <w:t>км</w:t>
            </w:r>
            <w:proofErr w:type="spellEnd"/>
            <w:r w:rsidRPr="005D43AA">
              <w:rPr>
                <w:rFonts w:eastAsia="MS Mincho"/>
                <w:lang w:val="en-US"/>
              </w:rPr>
              <w:t xml:space="preserve">), с </w:t>
            </w:r>
            <w:proofErr w:type="spellStart"/>
            <w:r w:rsidRPr="005D43AA">
              <w:rPr>
                <w:rFonts w:eastAsia="MS Mincho"/>
                <w:lang w:val="en-US"/>
              </w:rPr>
              <w:t>поддержкой</w:t>
            </w:r>
            <w:proofErr w:type="spellEnd"/>
            <w:r w:rsidRPr="005D43AA">
              <w:rPr>
                <w:rFonts w:eastAsia="MS Mincho"/>
                <w:lang w:val="en-US"/>
              </w:rPr>
              <w:t xml:space="preserve"> </w:t>
            </w:r>
            <w:proofErr w:type="spellStart"/>
            <w:r w:rsidRPr="005D43AA">
              <w:rPr>
                <w:rFonts w:eastAsia="MS Mincho"/>
                <w:lang w:val="en-US"/>
              </w:rPr>
              <w:t>функции</w:t>
            </w:r>
            <w:proofErr w:type="spellEnd"/>
            <w:r w:rsidRPr="005D43AA">
              <w:rPr>
                <w:rFonts w:eastAsia="MS Mincho"/>
                <w:lang w:val="en-US"/>
              </w:rPr>
              <w:t xml:space="preserve"> LFP (Link Fault Path-through)</w:t>
            </w:r>
          </w:p>
        </w:tc>
        <w:tc>
          <w:tcPr>
            <w:tcW w:w="992" w:type="dxa"/>
            <w:tcBorders>
              <w:top w:val="nil"/>
              <w:left w:val="nil"/>
              <w:bottom w:val="single" w:sz="4" w:space="0" w:color="auto"/>
              <w:right w:val="single" w:sz="4" w:space="0" w:color="auto"/>
            </w:tcBorders>
            <w:vAlign w:val="center"/>
          </w:tcPr>
          <w:p w:rsidR="00264D2C" w:rsidRPr="00470DEF" w:rsidRDefault="00264D2C" w:rsidP="005D43AA">
            <w:pPr>
              <w:rPr>
                <w:rFonts w:eastAsia="MS Mincho"/>
              </w:rPr>
            </w:pPr>
            <w:r w:rsidRPr="00D76B51">
              <w:rPr>
                <w:rFonts w:eastAsia="MS Mincho"/>
                <w:lang w:val="en-US"/>
              </w:rPr>
              <w:t> </w:t>
            </w:r>
            <w:proofErr w:type="spellStart"/>
            <w:r w:rsidRPr="002330F0">
              <w:rPr>
                <w:rFonts w:eastAsia="MS Mincho"/>
              </w:rPr>
              <w:t>шт</w:t>
            </w:r>
            <w:proofErr w:type="spellEnd"/>
          </w:p>
        </w:tc>
        <w:tc>
          <w:tcPr>
            <w:tcW w:w="1418" w:type="dxa"/>
            <w:tcBorders>
              <w:top w:val="nil"/>
              <w:left w:val="nil"/>
              <w:bottom w:val="single" w:sz="4" w:space="0" w:color="auto"/>
              <w:right w:val="single" w:sz="4" w:space="0" w:color="auto"/>
            </w:tcBorders>
            <w:vAlign w:val="center"/>
          </w:tcPr>
          <w:p w:rsidR="00264D2C" w:rsidRPr="0095168F" w:rsidRDefault="00264D2C" w:rsidP="0095168F">
            <w:pPr>
              <w:rPr>
                <w:rFonts w:eastAsia="MS Mincho"/>
                <w:lang w:val="en-US"/>
              </w:rPr>
            </w:pPr>
            <w:r>
              <w:rPr>
                <w:rFonts w:eastAsia="MS Mincho"/>
                <w:lang w:val="en-US"/>
              </w:rPr>
              <w:t>100</w:t>
            </w:r>
          </w:p>
        </w:tc>
        <w:tc>
          <w:tcPr>
            <w:tcW w:w="1417" w:type="dxa"/>
            <w:tcBorders>
              <w:top w:val="single" w:sz="4" w:space="0" w:color="auto"/>
              <w:left w:val="nil"/>
              <w:bottom w:val="single" w:sz="4" w:space="0" w:color="auto"/>
              <w:right w:val="single" w:sz="4" w:space="0" w:color="auto"/>
            </w:tcBorders>
            <w:vAlign w:val="center"/>
          </w:tcPr>
          <w:p w:rsidR="00264D2C" w:rsidRPr="00264D2C" w:rsidRDefault="00264D2C" w:rsidP="005D43AA">
            <w:pPr>
              <w:rPr>
                <w:rFonts w:eastAsia="MS Mincho"/>
              </w:rPr>
            </w:pPr>
            <w:r w:rsidRPr="006B376F">
              <w:rPr>
                <w:rFonts w:eastAsia="MS Mincho"/>
              </w:rPr>
              <w:t>100</w:t>
            </w:r>
          </w:p>
        </w:tc>
        <w:tc>
          <w:tcPr>
            <w:tcW w:w="1418"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5D43AA">
            <w:pPr>
              <w:rPr>
                <w:rFonts w:eastAsia="MS Mincho"/>
              </w:rPr>
            </w:pPr>
            <w:r w:rsidRPr="006B376F">
              <w:rPr>
                <w:rFonts w:eastAsia="MS Mincho"/>
              </w:rPr>
              <w:t>100</w:t>
            </w:r>
          </w:p>
        </w:tc>
        <w:tc>
          <w:tcPr>
            <w:tcW w:w="1417" w:type="dxa"/>
            <w:tcBorders>
              <w:top w:val="nil"/>
              <w:left w:val="single" w:sz="4" w:space="0" w:color="auto"/>
              <w:bottom w:val="single" w:sz="4" w:space="0" w:color="auto"/>
              <w:right w:val="single" w:sz="8" w:space="0" w:color="auto"/>
            </w:tcBorders>
            <w:vAlign w:val="center"/>
          </w:tcPr>
          <w:p w:rsidR="00264D2C" w:rsidRPr="00470DEF" w:rsidRDefault="00264D2C" w:rsidP="005D43AA">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bl>
    <w:p w:rsidR="00701007" w:rsidRDefault="00701007" w:rsidP="00327ABF">
      <w:pPr>
        <w:jc w:val="center"/>
        <w:rPr>
          <w:rFonts w:eastAsia="MS Mincho"/>
          <w:lang w:eastAsia="ja-JP"/>
        </w:rPr>
      </w:pPr>
    </w:p>
    <w:p w:rsidR="00D61452" w:rsidRDefault="00D61452" w:rsidP="00327ABF">
      <w:pPr>
        <w:jc w:val="center"/>
        <w:rPr>
          <w:rFonts w:eastAsia="MS Mincho"/>
          <w:lang w:eastAsia="ja-JP"/>
        </w:rPr>
      </w:pPr>
    </w:p>
    <w:p w:rsidR="00D61452" w:rsidRDefault="00D61452" w:rsidP="00327ABF">
      <w:pPr>
        <w:jc w:val="center"/>
        <w:rPr>
          <w:rFonts w:eastAsia="MS Mincho"/>
          <w:lang w:eastAsia="ja-JP"/>
        </w:rPr>
      </w:pPr>
    </w:p>
    <w:p w:rsidR="00327ABF" w:rsidRPr="00470DEF" w:rsidRDefault="00327ABF" w:rsidP="00327ABF">
      <w:pPr>
        <w:jc w:val="center"/>
        <w:rPr>
          <w:rFonts w:eastAsia="MS Mincho"/>
          <w:lang w:eastAsia="ja-JP"/>
        </w:rPr>
      </w:pPr>
      <w:r w:rsidRPr="00470DEF">
        <w:rPr>
          <w:rFonts w:eastAsia="MS Mincho"/>
          <w:lang w:eastAsia="ja-JP"/>
        </w:rPr>
        <w:t>РЕКВИЗИТЫ И ПОДПИСИ СТОРОН</w:t>
      </w:r>
    </w:p>
    <w:p w:rsidR="00327ABF" w:rsidRPr="00470DEF" w:rsidRDefault="00327ABF" w:rsidP="00327ABF">
      <w:pPr>
        <w:jc w:val="both"/>
        <w:rPr>
          <w:rFonts w:eastAsia="MS Mincho"/>
          <w:lang w:eastAsia="ja-JP"/>
        </w:rPr>
      </w:pPr>
    </w:p>
    <w:tbl>
      <w:tblPr>
        <w:tblW w:w="0" w:type="auto"/>
        <w:tblLook w:val="01E0" w:firstRow="1" w:lastRow="1" w:firstColumn="1" w:lastColumn="1" w:noHBand="0" w:noVBand="0"/>
      </w:tblPr>
      <w:tblGrid>
        <w:gridCol w:w="4675"/>
        <w:gridCol w:w="4680"/>
      </w:tblGrid>
      <w:tr w:rsidR="00327ABF" w:rsidRPr="00470DEF" w:rsidTr="00A07F3B">
        <w:tc>
          <w:tcPr>
            <w:tcW w:w="4675"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4680"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A07F3B">
        <w:tc>
          <w:tcPr>
            <w:tcW w:w="4675" w:type="dxa"/>
          </w:tcPr>
          <w:p w:rsidR="00327ABF" w:rsidRPr="00470DEF" w:rsidRDefault="00327ABF" w:rsidP="00A07F3B">
            <w:pPr>
              <w:jc w:val="both"/>
              <w:rPr>
                <w:rFonts w:eastAsia="MS Mincho"/>
                <w:lang w:eastAsia="ja-JP"/>
              </w:rPr>
            </w:pPr>
          </w:p>
        </w:tc>
        <w:tc>
          <w:tcPr>
            <w:tcW w:w="4680"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c>
          <w:tcPr>
            <w:tcW w:w="4675" w:type="dxa"/>
          </w:tcPr>
          <w:p w:rsidR="00327ABF" w:rsidRPr="00470DEF" w:rsidRDefault="00327ABF" w:rsidP="00A07F3B">
            <w:pPr>
              <w:jc w:val="both"/>
              <w:rPr>
                <w:rFonts w:eastAsia="MS Mincho"/>
                <w:lang w:eastAsia="ja-JP"/>
              </w:rPr>
            </w:pPr>
          </w:p>
        </w:tc>
        <w:tc>
          <w:tcPr>
            <w:tcW w:w="4680" w:type="dxa"/>
          </w:tcPr>
          <w:p w:rsidR="00327ABF" w:rsidRPr="00470DEF" w:rsidRDefault="00327ABF" w:rsidP="00A07F3B">
            <w:pPr>
              <w:jc w:val="both"/>
              <w:rPr>
                <w:rFonts w:eastAsia="MS Mincho"/>
                <w:lang w:eastAsia="ja-JP"/>
              </w:rPr>
            </w:pPr>
          </w:p>
        </w:tc>
      </w:tr>
      <w:tr w:rsidR="00327ABF" w:rsidRPr="00470DEF" w:rsidTr="00A07F3B">
        <w:tc>
          <w:tcPr>
            <w:tcW w:w="4675"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4680"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A07F3B">
        <w:tc>
          <w:tcPr>
            <w:tcW w:w="4675"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680"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D34636" w:rsidRDefault="00D34636" w:rsidP="00701007"/>
    <w:p w:rsidR="00264D2C" w:rsidRDefault="00264D2C" w:rsidP="00701007">
      <w:pPr>
        <w:sectPr w:rsidR="00264D2C" w:rsidSect="00264D2C">
          <w:footerReference w:type="even" r:id="rId10"/>
          <w:footerReference w:type="default" r:id="rId11"/>
          <w:pgSz w:w="16838" w:h="11906" w:orient="landscape" w:code="9"/>
          <w:pgMar w:top="720" w:right="720" w:bottom="720" w:left="720" w:header="709" w:footer="709" w:gutter="0"/>
          <w:cols w:space="708"/>
          <w:docGrid w:linePitch="360"/>
        </w:sectPr>
      </w:pPr>
    </w:p>
    <w:p w:rsidR="00884888" w:rsidRDefault="00884888" w:rsidP="00701007"/>
    <w:p w:rsidR="00884888" w:rsidRPr="0095168F" w:rsidRDefault="00884888" w:rsidP="00884888">
      <w:pPr>
        <w:jc w:val="right"/>
        <w:rPr>
          <w:rFonts w:eastAsia="MS Mincho"/>
          <w:lang w:eastAsia="ja-JP"/>
        </w:rPr>
      </w:pPr>
      <w:r w:rsidRPr="00470DEF">
        <w:rPr>
          <w:rFonts w:eastAsia="MS Mincho"/>
          <w:lang w:eastAsia="ja-JP"/>
        </w:rPr>
        <w:t xml:space="preserve">Приложение </w:t>
      </w:r>
      <w:r>
        <w:rPr>
          <w:rFonts w:eastAsia="MS Mincho"/>
          <w:lang w:val="en-US" w:eastAsia="ja-JP"/>
        </w:rPr>
        <w:t>C</w:t>
      </w:r>
      <w:r w:rsidRPr="0095168F">
        <w:rPr>
          <w:rFonts w:eastAsia="MS Mincho"/>
          <w:lang w:eastAsia="ja-JP"/>
        </w:rPr>
        <w:t>.</w:t>
      </w:r>
    </w:p>
    <w:p w:rsidR="00884888" w:rsidRPr="00470DEF" w:rsidRDefault="00884888" w:rsidP="00884888">
      <w:pPr>
        <w:jc w:val="right"/>
        <w:rPr>
          <w:rFonts w:eastAsia="MS Mincho"/>
          <w:lang w:eastAsia="ja-JP"/>
        </w:rPr>
      </w:pPr>
      <w:r w:rsidRPr="00470DEF">
        <w:rPr>
          <w:rFonts w:eastAsia="MS Mincho"/>
          <w:lang w:eastAsia="ja-JP"/>
        </w:rPr>
        <w:t>к Договору № ____ от «____» ________ 20 ____ г.</w:t>
      </w:r>
    </w:p>
    <w:p w:rsidR="00884888" w:rsidRPr="00470DEF" w:rsidRDefault="00884888" w:rsidP="00884888">
      <w:pPr>
        <w:jc w:val="right"/>
        <w:rPr>
          <w:rFonts w:eastAsia="MS Mincho"/>
          <w:lang w:eastAsia="ja-JP"/>
        </w:rPr>
      </w:pPr>
      <w:r w:rsidRPr="00470DEF">
        <w:rPr>
          <w:rFonts w:eastAsia="MS Mincho"/>
          <w:lang w:eastAsia="ja-JP"/>
        </w:rPr>
        <w:t>поставки Оборудования (разовый)</w:t>
      </w:r>
    </w:p>
    <w:p w:rsidR="00884888" w:rsidRDefault="00884888" w:rsidP="00701007"/>
    <w:p w:rsidR="00B5022E" w:rsidRDefault="00B5022E" w:rsidP="00264D2C">
      <w:pPr>
        <w:jc w:val="center"/>
        <w:rPr>
          <w:sz w:val="32"/>
          <w:szCs w:val="32"/>
        </w:rPr>
      </w:pPr>
      <w:bookmarkStart w:id="1" w:name="_GoBack"/>
      <w:bookmarkEnd w:id="1"/>
    </w:p>
    <w:p w:rsidR="00B5022E" w:rsidRDefault="00B5022E" w:rsidP="00264D2C">
      <w:pPr>
        <w:jc w:val="center"/>
        <w:rPr>
          <w:sz w:val="32"/>
          <w:szCs w:val="32"/>
        </w:rPr>
      </w:pPr>
      <w:r w:rsidRPr="00264D2C">
        <w:rPr>
          <w:sz w:val="32"/>
          <w:szCs w:val="32"/>
        </w:rPr>
        <w:t xml:space="preserve">Технические требования </w:t>
      </w:r>
    </w:p>
    <w:p w:rsidR="00B5022E" w:rsidRDefault="00B5022E" w:rsidP="00264D2C">
      <w:pPr>
        <w:jc w:val="center"/>
        <w:rPr>
          <w:sz w:val="32"/>
          <w:szCs w:val="32"/>
        </w:rPr>
      </w:pPr>
      <w:r w:rsidRPr="00264D2C">
        <w:rPr>
          <w:sz w:val="32"/>
          <w:szCs w:val="32"/>
        </w:rPr>
        <w:t xml:space="preserve">к оборудованию оптических </w:t>
      </w:r>
      <w:proofErr w:type="spellStart"/>
      <w:r w:rsidRPr="00264D2C">
        <w:rPr>
          <w:sz w:val="32"/>
          <w:szCs w:val="32"/>
        </w:rPr>
        <w:t>медиаконвертеров</w:t>
      </w:r>
      <w:proofErr w:type="spellEnd"/>
    </w:p>
    <w:p w:rsidR="00B5022E" w:rsidRDefault="00B5022E" w:rsidP="00264D2C">
      <w:pPr>
        <w:jc w:val="center"/>
        <w:rPr>
          <w:sz w:val="32"/>
          <w:szCs w:val="32"/>
        </w:rPr>
      </w:pPr>
    </w:p>
    <w:p w:rsidR="00B5022E" w:rsidRPr="00264D2C" w:rsidRDefault="00B5022E" w:rsidP="00264D2C">
      <w:pPr>
        <w:jc w:val="center"/>
        <w:rPr>
          <w:sz w:val="32"/>
          <w:szCs w:val="32"/>
        </w:rPr>
      </w:pP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2" w:name="_Toc463862004"/>
      <w:r w:rsidRPr="00B5022E">
        <w:rPr>
          <w:rFonts w:ascii="Times New Roman" w:hAnsi="Times New Roman"/>
        </w:rPr>
        <w:t>Н</w:t>
      </w:r>
      <w:r w:rsidRPr="00B5022E">
        <w:rPr>
          <w:rFonts w:ascii="Times New Roman" w:hAnsi="Times New Roman"/>
          <w:spacing w:val="1"/>
        </w:rPr>
        <w:t>а</w:t>
      </w:r>
      <w:r w:rsidRPr="00B5022E">
        <w:rPr>
          <w:rFonts w:ascii="Times New Roman" w:hAnsi="Times New Roman"/>
        </w:rPr>
        <w:t>з</w:t>
      </w:r>
      <w:r w:rsidRPr="00B5022E">
        <w:rPr>
          <w:rFonts w:ascii="Times New Roman" w:hAnsi="Times New Roman"/>
          <w:spacing w:val="-1"/>
        </w:rPr>
        <w:t>на</w:t>
      </w:r>
      <w:r w:rsidRPr="00B5022E">
        <w:rPr>
          <w:rFonts w:ascii="Times New Roman" w:hAnsi="Times New Roman"/>
        </w:rPr>
        <w:t>чен</w:t>
      </w:r>
      <w:r w:rsidRPr="00B5022E">
        <w:rPr>
          <w:rFonts w:ascii="Times New Roman" w:hAnsi="Times New Roman"/>
          <w:spacing w:val="-2"/>
        </w:rPr>
        <w:t>и</w:t>
      </w:r>
      <w:r w:rsidRPr="00B5022E">
        <w:rPr>
          <w:rFonts w:ascii="Times New Roman" w:hAnsi="Times New Roman"/>
        </w:rPr>
        <w:t>е</w:t>
      </w:r>
      <w:bookmarkEnd w:id="2"/>
    </w:p>
    <w:p w:rsidR="00884888" w:rsidRPr="00264D2C" w:rsidRDefault="00884888" w:rsidP="00B5022E">
      <w:pPr>
        <w:pStyle w:val="af"/>
        <w:ind w:left="142"/>
        <w:rPr>
          <w:rFonts w:ascii="Times New Roman" w:hAnsi="Times New Roman"/>
        </w:rPr>
      </w:pPr>
      <w:r w:rsidRPr="00264D2C">
        <w:rPr>
          <w:rFonts w:ascii="Times New Roman" w:hAnsi="Times New Roman"/>
        </w:rPr>
        <w:t xml:space="preserve">Данный документ описывает технические требования к оптическим </w:t>
      </w:r>
      <w:proofErr w:type="spellStart"/>
      <w:r w:rsidRPr="00264D2C">
        <w:rPr>
          <w:rFonts w:ascii="Times New Roman" w:hAnsi="Times New Roman"/>
        </w:rPr>
        <w:t>медиаконвертерам</w:t>
      </w:r>
      <w:proofErr w:type="spellEnd"/>
      <w:r w:rsidRPr="00264D2C">
        <w:rPr>
          <w:rFonts w:ascii="Times New Roman" w:hAnsi="Times New Roman"/>
        </w:rPr>
        <w:t xml:space="preserve"> для проведения тендеров на поставку в ПАО «Башинформсвязь», применяемых для подключения клиентов сегмента B2B/B2G.</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3" w:name="_Toc463862005"/>
      <w:r w:rsidRPr="00B5022E">
        <w:rPr>
          <w:rFonts w:ascii="Times New Roman" w:hAnsi="Times New Roman"/>
        </w:rPr>
        <w:t>Общие положения</w:t>
      </w:r>
      <w:bookmarkEnd w:id="3"/>
      <w:r w:rsidRPr="00B5022E" w:rsidDel="00CC24DB">
        <w:rPr>
          <w:rFonts w:ascii="Times New Roman" w:hAnsi="Times New Roman"/>
        </w:rPr>
        <w:t xml:space="preserve"> </w:t>
      </w:r>
    </w:p>
    <w:p w:rsidR="00884888" w:rsidRPr="00B5022E" w:rsidRDefault="00884888" w:rsidP="00264D2C">
      <w:pPr>
        <w:pStyle w:val="1"/>
        <w:numPr>
          <w:ilvl w:val="0"/>
          <w:numId w:val="0"/>
        </w:numPr>
        <w:ind w:left="142"/>
        <w:jc w:val="both"/>
        <w:rPr>
          <w:rFonts w:ascii="Times New Roman" w:hAnsi="Times New Roman"/>
        </w:rPr>
      </w:pPr>
      <w:bookmarkStart w:id="4" w:name="_Toc463862006"/>
      <w:r w:rsidRPr="00B5022E">
        <w:rPr>
          <w:rFonts w:ascii="Times New Roman" w:hAnsi="Times New Roman"/>
        </w:rPr>
        <w:t>2.1 Нормативные ссылки</w:t>
      </w:r>
      <w:bookmarkEnd w:id="4"/>
      <w:r w:rsidRPr="00B5022E" w:rsidDel="00CC24DB">
        <w:rPr>
          <w:rFonts w:ascii="Times New Roman" w:hAnsi="Times New Roman"/>
        </w:rPr>
        <w:t xml:space="preserve"> </w:t>
      </w:r>
    </w:p>
    <w:p w:rsidR="00884888" w:rsidRPr="00264D2C" w:rsidRDefault="00884888" w:rsidP="00B5022E">
      <w:pPr>
        <w:pStyle w:val="af"/>
        <w:ind w:left="142"/>
        <w:rPr>
          <w:rFonts w:ascii="Times New Roman" w:hAnsi="Times New Roman"/>
        </w:rPr>
      </w:pPr>
      <w:bookmarkStart w:id="5" w:name="_Toc463862007"/>
      <w:r w:rsidRPr="00264D2C">
        <w:rPr>
          <w:rFonts w:ascii="Times New Roman" w:hAnsi="Times New Roman"/>
        </w:rPr>
        <w:t>В данных Требованиях использованы ссылки на следующие документы:</w:t>
      </w:r>
      <w:bookmarkEnd w:id="5"/>
    </w:p>
    <w:p w:rsidR="00884888" w:rsidRPr="00B5022E" w:rsidRDefault="00884888" w:rsidP="00B5022E">
      <w:pPr>
        <w:ind w:left="142"/>
        <w:rPr>
          <w:color w:val="000000"/>
          <w:sz w:val="26"/>
          <w:szCs w:val="26"/>
          <w:lang w:val="en-US"/>
        </w:rPr>
      </w:pPr>
      <w:r w:rsidRPr="00B5022E">
        <w:rPr>
          <w:color w:val="000000"/>
          <w:sz w:val="26"/>
          <w:szCs w:val="26"/>
          <w:lang w:val="en-US"/>
        </w:rPr>
        <w:t xml:space="preserve">IEEE 802.3, 802.3u – </w:t>
      </w:r>
      <w:r w:rsidRPr="00B5022E">
        <w:rPr>
          <w:rFonts w:eastAsia="Andale Sans UI"/>
          <w:kern w:val="1"/>
        </w:rPr>
        <w:t>стандарт</w:t>
      </w:r>
      <w:r w:rsidRPr="00264D2C">
        <w:rPr>
          <w:color w:val="000000"/>
          <w:sz w:val="26"/>
          <w:szCs w:val="26"/>
          <w:lang w:val="en-US"/>
        </w:rPr>
        <w:t xml:space="preserve"> </w:t>
      </w:r>
      <w:r w:rsidRPr="00B5022E">
        <w:rPr>
          <w:color w:val="000000"/>
          <w:sz w:val="26"/>
          <w:szCs w:val="26"/>
          <w:lang w:val="en-US"/>
        </w:rPr>
        <w:t>Fast Ethernet;</w:t>
      </w:r>
    </w:p>
    <w:p w:rsidR="00884888" w:rsidRPr="00264D2C" w:rsidRDefault="00884888" w:rsidP="00B5022E">
      <w:pPr>
        <w:ind w:left="142"/>
        <w:rPr>
          <w:rFonts w:eastAsia="Andale Sans UI"/>
          <w:kern w:val="1"/>
          <w:lang w:val="en-US"/>
        </w:rPr>
      </w:pPr>
      <w:r w:rsidRPr="00B5022E">
        <w:rPr>
          <w:color w:val="000000"/>
          <w:sz w:val="26"/>
          <w:szCs w:val="26"/>
          <w:lang w:val="en-US"/>
        </w:rPr>
        <w:t xml:space="preserve">IEEE 802.3z – </w:t>
      </w:r>
      <w:r w:rsidRPr="00B5022E">
        <w:rPr>
          <w:rFonts w:eastAsia="Andale Sans UI"/>
          <w:kern w:val="1"/>
        </w:rPr>
        <w:t>стандарт</w:t>
      </w:r>
      <w:r w:rsidRPr="00264D2C">
        <w:rPr>
          <w:color w:val="000000"/>
          <w:sz w:val="26"/>
          <w:szCs w:val="26"/>
          <w:lang w:val="en-US"/>
        </w:rPr>
        <w:t xml:space="preserve"> </w:t>
      </w:r>
      <w:r w:rsidRPr="00B5022E">
        <w:rPr>
          <w:color w:val="000000"/>
          <w:sz w:val="26"/>
          <w:szCs w:val="26"/>
          <w:lang w:val="en-US"/>
        </w:rPr>
        <w:t xml:space="preserve">1000BASE-X Gigabit Ethernet </w:t>
      </w:r>
      <w:r w:rsidRPr="00B5022E">
        <w:rPr>
          <w:rFonts w:eastAsia="Andale Sans UI"/>
          <w:kern w:val="1"/>
        </w:rPr>
        <w:t>через</w:t>
      </w:r>
      <w:r w:rsidRPr="00B5022E">
        <w:rPr>
          <w:rFonts w:eastAsia="Andale Sans UI"/>
          <w:kern w:val="1"/>
          <w:lang w:val="en-US"/>
        </w:rPr>
        <w:t xml:space="preserve"> </w:t>
      </w:r>
      <w:proofErr w:type="spellStart"/>
      <w:r w:rsidRPr="00B5022E">
        <w:rPr>
          <w:rFonts w:eastAsia="Andale Sans UI"/>
          <w:kern w:val="1"/>
        </w:rPr>
        <w:t>волоконно</w:t>
      </w:r>
      <w:proofErr w:type="spellEnd"/>
      <w:r w:rsidRPr="00B5022E">
        <w:rPr>
          <w:rFonts w:eastAsia="Andale Sans UI"/>
          <w:kern w:val="1"/>
          <w:lang w:val="en-US"/>
        </w:rPr>
        <w:t>-</w:t>
      </w:r>
      <w:r w:rsidRPr="00B5022E">
        <w:rPr>
          <w:rFonts w:eastAsia="Andale Sans UI"/>
          <w:kern w:val="1"/>
        </w:rPr>
        <w:t>оптический</w:t>
      </w:r>
      <w:r w:rsidRPr="00264D2C">
        <w:rPr>
          <w:rFonts w:eastAsia="Andale Sans UI"/>
          <w:kern w:val="1"/>
          <w:lang w:val="en-US"/>
        </w:rPr>
        <w:t xml:space="preserve"> </w:t>
      </w:r>
      <w:r w:rsidRPr="00B5022E">
        <w:rPr>
          <w:rFonts w:eastAsia="Andale Sans UI"/>
          <w:kern w:val="1"/>
        </w:rPr>
        <w:t>кабель</w:t>
      </w:r>
      <w:r w:rsidRPr="00264D2C">
        <w:rPr>
          <w:rFonts w:eastAsia="Andale Sans UI"/>
          <w:kern w:val="1"/>
          <w:lang w:val="en-US"/>
        </w:rPr>
        <w:t>.</w:t>
      </w:r>
    </w:p>
    <w:p w:rsidR="00884888" w:rsidRPr="00B5022E" w:rsidRDefault="00884888" w:rsidP="00B5022E">
      <w:pPr>
        <w:ind w:left="142"/>
        <w:rPr>
          <w:rFonts w:eastAsia="Andale Sans UI"/>
          <w:kern w:val="1"/>
        </w:rPr>
      </w:pPr>
      <w:r w:rsidRPr="00B5022E">
        <w:rPr>
          <w:color w:val="000000"/>
          <w:sz w:val="26"/>
          <w:szCs w:val="26"/>
        </w:rPr>
        <w:t xml:space="preserve">IEEE 802.3 </w:t>
      </w:r>
      <w:proofErr w:type="spellStart"/>
      <w:r w:rsidRPr="00B5022E">
        <w:rPr>
          <w:color w:val="000000"/>
          <w:sz w:val="26"/>
          <w:szCs w:val="26"/>
        </w:rPr>
        <w:t>ah</w:t>
      </w:r>
      <w:proofErr w:type="spellEnd"/>
      <w:r w:rsidRPr="00B5022E">
        <w:rPr>
          <w:color w:val="000000"/>
          <w:sz w:val="26"/>
          <w:szCs w:val="26"/>
        </w:rPr>
        <w:t xml:space="preserve"> - </w:t>
      </w:r>
      <w:proofErr w:type="spellStart"/>
      <w:r w:rsidRPr="00B5022E">
        <w:rPr>
          <w:color w:val="000000"/>
          <w:sz w:val="26"/>
          <w:szCs w:val="26"/>
        </w:rPr>
        <w:t>Ethernet</w:t>
      </w:r>
      <w:proofErr w:type="spellEnd"/>
      <w:r w:rsidRPr="00B5022E">
        <w:rPr>
          <w:color w:val="000000"/>
          <w:sz w:val="26"/>
          <w:szCs w:val="26"/>
        </w:rPr>
        <w:t xml:space="preserve"> </w:t>
      </w:r>
      <w:r w:rsidRPr="00B5022E">
        <w:rPr>
          <w:rFonts w:eastAsia="Andale Sans UI"/>
          <w:kern w:val="1"/>
        </w:rPr>
        <w:t>на первой/последней миле.</w:t>
      </w:r>
    </w:p>
    <w:p w:rsidR="00884888" w:rsidRPr="00B5022E" w:rsidRDefault="00884888" w:rsidP="00B5022E">
      <w:pPr>
        <w:ind w:left="142"/>
        <w:rPr>
          <w:rFonts w:eastAsia="Andale Sans UI"/>
          <w:kern w:val="1"/>
        </w:rPr>
      </w:pPr>
    </w:p>
    <w:p w:rsidR="00884888" w:rsidRPr="00264D2C" w:rsidRDefault="00884888" w:rsidP="00264D2C">
      <w:pPr>
        <w:pStyle w:val="1"/>
        <w:numPr>
          <w:ilvl w:val="0"/>
          <w:numId w:val="0"/>
        </w:numPr>
        <w:ind w:left="142"/>
        <w:jc w:val="both"/>
        <w:rPr>
          <w:rFonts w:ascii="Times New Roman" w:hAnsi="Times New Roman"/>
          <w:lang w:val="ru-RU"/>
        </w:rPr>
      </w:pPr>
      <w:bookmarkStart w:id="6" w:name="_Toc463862008"/>
      <w:r w:rsidRPr="00264D2C">
        <w:rPr>
          <w:rFonts w:ascii="Times New Roman" w:hAnsi="Times New Roman"/>
          <w:lang w:val="ru-RU"/>
        </w:rPr>
        <w:t>2.2 Термины, определения и сокращения</w:t>
      </w:r>
      <w:bookmarkEnd w:id="6"/>
    </w:p>
    <w:p w:rsidR="00884888" w:rsidRPr="00264D2C" w:rsidRDefault="00884888" w:rsidP="00B5022E">
      <w:pPr>
        <w:pStyle w:val="af"/>
        <w:ind w:left="142"/>
        <w:rPr>
          <w:rFonts w:ascii="Times New Roman" w:hAnsi="Times New Roman"/>
        </w:rPr>
      </w:pPr>
      <w:r w:rsidRPr="00264D2C">
        <w:rPr>
          <w:rFonts w:ascii="Times New Roman" w:hAnsi="Times New Roman"/>
        </w:rPr>
        <w:t>В настоящем документе используются следующие определения:</w:t>
      </w:r>
    </w:p>
    <w:p w:rsidR="00884888" w:rsidRPr="00264D2C" w:rsidRDefault="00884888" w:rsidP="00B5022E">
      <w:pPr>
        <w:pStyle w:val="af"/>
        <w:ind w:left="142"/>
        <w:rPr>
          <w:rFonts w:ascii="Times New Roman" w:hAnsi="Times New Roman"/>
        </w:rPr>
      </w:pPr>
      <w:r w:rsidRPr="00264D2C">
        <w:rPr>
          <w:rFonts w:ascii="Times New Roman" w:hAnsi="Times New Roman"/>
          <w:b/>
        </w:rPr>
        <w:t>Заказчик</w:t>
      </w:r>
      <w:r w:rsidRPr="00264D2C">
        <w:rPr>
          <w:rFonts w:ascii="Times New Roman" w:hAnsi="Times New Roman"/>
        </w:rPr>
        <w:t xml:space="preserve"> - филиал или макрорегиональный филиал ПАО «Башинформсвязь»;</w:t>
      </w:r>
    </w:p>
    <w:p w:rsidR="00884888" w:rsidRPr="00264D2C" w:rsidRDefault="00884888" w:rsidP="00B5022E">
      <w:pPr>
        <w:pStyle w:val="af"/>
        <w:ind w:left="142"/>
        <w:rPr>
          <w:rFonts w:ascii="Times New Roman" w:hAnsi="Times New Roman"/>
        </w:rPr>
      </w:pPr>
      <w:r w:rsidRPr="00264D2C">
        <w:rPr>
          <w:rFonts w:ascii="Times New Roman" w:hAnsi="Times New Roman"/>
          <w:b/>
        </w:rPr>
        <w:t>Поставщик</w:t>
      </w:r>
      <w:r w:rsidRPr="00264D2C">
        <w:rPr>
          <w:rFonts w:ascii="Times New Roman" w:hAnsi="Times New Roman"/>
        </w:rPr>
        <w:t xml:space="preserve"> - Поставщик оборудования мультиплексоров.</w:t>
      </w:r>
    </w:p>
    <w:p w:rsidR="00884888" w:rsidRPr="00264D2C" w:rsidRDefault="00884888" w:rsidP="00B5022E">
      <w:pPr>
        <w:pStyle w:val="af"/>
        <w:ind w:left="142"/>
        <w:rPr>
          <w:rFonts w:ascii="Times New Roman" w:hAnsi="Times New Roman"/>
        </w:rPr>
      </w:pPr>
      <w:r w:rsidRPr="00264D2C">
        <w:rPr>
          <w:rFonts w:ascii="Times New Roman" w:hAnsi="Times New Roman"/>
        </w:rPr>
        <w:t>В настоящем документе используются следующие сокращения:</w:t>
      </w:r>
    </w:p>
    <w:p w:rsidR="00884888" w:rsidRPr="00264D2C" w:rsidRDefault="00884888" w:rsidP="00B5022E">
      <w:pPr>
        <w:pStyle w:val="af"/>
        <w:ind w:left="142"/>
        <w:rPr>
          <w:rFonts w:ascii="Times New Roman" w:hAnsi="Times New Roman"/>
        </w:rPr>
      </w:pPr>
      <w:r w:rsidRPr="00264D2C">
        <w:rPr>
          <w:rFonts w:ascii="Times New Roman" w:hAnsi="Times New Roman"/>
          <w:b/>
        </w:rPr>
        <w:t>МЭК</w:t>
      </w:r>
      <w:r w:rsidRPr="00264D2C">
        <w:rPr>
          <w:rFonts w:ascii="Times New Roman" w:hAnsi="Times New Roman"/>
        </w:rPr>
        <w:t xml:space="preserve"> - Международная электротехническая комиссия;</w:t>
      </w:r>
    </w:p>
    <w:p w:rsidR="00884888" w:rsidRPr="00264D2C" w:rsidRDefault="00884888" w:rsidP="00B5022E">
      <w:pPr>
        <w:pStyle w:val="af"/>
        <w:ind w:left="142"/>
        <w:rPr>
          <w:rFonts w:ascii="Times New Roman" w:hAnsi="Times New Roman"/>
        </w:rPr>
      </w:pPr>
      <w:r w:rsidRPr="00264D2C">
        <w:rPr>
          <w:rFonts w:ascii="Times New Roman" w:hAnsi="Times New Roman"/>
          <w:b/>
        </w:rPr>
        <w:t>МСЭ</w:t>
      </w:r>
      <w:r w:rsidRPr="00264D2C">
        <w:rPr>
          <w:rFonts w:ascii="Times New Roman" w:hAnsi="Times New Roman"/>
        </w:rPr>
        <w:t xml:space="preserve"> - Международный союз электросвязи;</w:t>
      </w:r>
    </w:p>
    <w:p w:rsidR="00884888" w:rsidRPr="00264D2C" w:rsidRDefault="00884888" w:rsidP="00B5022E">
      <w:pPr>
        <w:pStyle w:val="af"/>
        <w:ind w:left="142"/>
        <w:rPr>
          <w:rFonts w:ascii="Times New Roman" w:hAnsi="Times New Roman"/>
        </w:rPr>
      </w:pPr>
      <w:proofErr w:type="spellStart"/>
      <w:r w:rsidRPr="00264D2C">
        <w:rPr>
          <w:rFonts w:ascii="Times New Roman" w:hAnsi="Times New Roman"/>
          <w:b/>
        </w:rPr>
        <w:t>Ethernet</w:t>
      </w:r>
      <w:proofErr w:type="spellEnd"/>
      <w:r w:rsidRPr="00264D2C">
        <w:rPr>
          <w:rFonts w:ascii="Times New Roman" w:hAnsi="Times New Roman"/>
        </w:rPr>
        <w:t xml:space="preserve"> - Пакетная технология передачи данных;</w:t>
      </w:r>
    </w:p>
    <w:p w:rsidR="00884888" w:rsidRPr="00264D2C" w:rsidRDefault="00884888" w:rsidP="00B5022E">
      <w:pPr>
        <w:pStyle w:val="af"/>
        <w:ind w:left="142"/>
        <w:rPr>
          <w:rFonts w:ascii="Times New Roman" w:hAnsi="Times New Roman"/>
          <w:lang w:val="en-US"/>
        </w:rPr>
      </w:pPr>
      <w:r w:rsidRPr="00264D2C">
        <w:rPr>
          <w:rFonts w:ascii="Times New Roman" w:hAnsi="Times New Roman"/>
          <w:b/>
          <w:lang w:val="en-US"/>
        </w:rPr>
        <w:t>SFP</w:t>
      </w:r>
      <w:r w:rsidRPr="00264D2C">
        <w:rPr>
          <w:rFonts w:ascii="Times New Roman" w:hAnsi="Times New Roman"/>
          <w:lang w:val="en-US"/>
        </w:rPr>
        <w:t xml:space="preserve"> - Small Form-factor Pluggable (</w:t>
      </w:r>
      <w:r w:rsidRPr="00264D2C">
        <w:rPr>
          <w:rFonts w:ascii="Times New Roman" w:hAnsi="Times New Roman"/>
        </w:rPr>
        <w:t>компактный</w:t>
      </w:r>
      <w:r w:rsidRPr="00264D2C">
        <w:rPr>
          <w:rFonts w:ascii="Times New Roman" w:hAnsi="Times New Roman"/>
          <w:lang w:val="en-US"/>
        </w:rPr>
        <w:t xml:space="preserve"> </w:t>
      </w:r>
      <w:r w:rsidRPr="00264D2C">
        <w:rPr>
          <w:rFonts w:ascii="Times New Roman" w:hAnsi="Times New Roman"/>
        </w:rPr>
        <w:t>оптический</w:t>
      </w:r>
    </w:p>
    <w:p w:rsidR="00884888" w:rsidRDefault="00884888" w:rsidP="00B5022E">
      <w:pPr>
        <w:pStyle w:val="af"/>
        <w:ind w:left="142"/>
        <w:rPr>
          <w:rFonts w:ascii="Times New Roman" w:hAnsi="Times New Roman"/>
        </w:rPr>
      </w:pPr>
      <w:r w:rsidRPr="00264D2C">
        <w:rPr>
          <w:rFonts w:ascii="Times New Roman" w:hAnsi="Times New Roman"/>
        </w:rPr>
        <w:t>приемопередатчик);</w:t>
      </w:r>
    </w:p>
    <w:p w:rsidR="00884888" w:rsidRPr="00264D2C"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7" w:name="_Toc463862027"/>
      <w:bookmarkStart w:id="8" w:name="_Toc463862028"/>
      <w:bookmarkEnd w:id="7"/>
      <w:r w:rsidRPr="00264D2C">
        <w:rPr>
          <w:rFonts w:ascii="Times New Roman" w:hAnsi="Times New Roman"/>
          <w:lang w:val="ru-RU"/>
        </w:rPr>
        <w:t>Функциональные требования к оптическим медиаконвертерам</w:t>
      </w:r>
      <w:bookmarkEnd w:id="8"/>
      <w:r w:rsidRPr="00264D2C" w:rsidDel="00CC24DB">
        <w:rPr>
          <w:rFonts w:ascii="Times New Roman" w:hAnsi="Times New Roman"/>
          <w:lang w:val="ru-RU"/>
        </w:rPr>
        <w:t xml:space="preserve"> </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1. Оптический </w:t>
      </w:r>
      <w:proofErr w:type="spellStart"/>
      <w:r w:rsidRPr="00264D2C">
        <w:rPr>
          <w:rFonts w:ascii="Times New Roman" w:hAnsi="Times New Roman"/>
        </w:rPr>
        <w:t>медиаконвертер</w:t>
      </w:r>
      <w:proofErr w:type="spellEnd"/>
      <w:r w:rsidRPr="00264D2C">
        <w:rPr>
          <w:rFonts w:ascii="Times New Roman" w:hAnsi="Times New Roman"/>
        </w:rPr>
        <w:t xml:space="preserve"> должен быть выполнен в виде законченного устройства с внешним или встроенным блоком питания;</w:t>
      </w:r>
    </w:p>
    <w:p w:rsidR="00884888" w:rsidRPr="00264D2C" w:rsidRDefault="00884888" w:rsidP="00B5022E">
      <w:pPr>
        <w:pStyle w:val="af"/>
        <w:ind w:left="142"/>
        <w:rPr>
          <w:rFonts w:ascii="Times New Roman" w:hAnsi="Times New Roman"/>
        </w:rPr>
      </w:pPr>
      <w:r w:rsidRPr="00264D2C">
        <w:rPr>
          <w:rFonts w:ascii="Times New Roman" w:hAnsi="Times New Roman"/>
        </w:rPr>
        <w:t>2. Электропитание должно быть рассчитано на источник переменного тока с номинальным напряжением 220 В, или от сети с постоянным напряжением -48/-60В (опционально);</w:t>
      </w:r>
    </w:p>
    <w:p w:rsidR="00884888" w:rsidRPr="00264D2C" w:rsidRDefault="00884888" w:rsidP="00B5022E">
      <w:pPr>
        <w:pStyle w:val="af"/>
        <w:ind w:left="142"/>
        <w:rPr>
          <w:rFonts w:ascii="Times New Roman" w:hAnsi="Times New Roman"/>
          <w:sz w:val="28"/>
          <w:szCs w:val="28"/>
        </w:rPr>
      </w:pPr>
    </w:p>
    <w:p w:rsidR="00884888" w:rsidRPr="00264D2C"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9" w:name="_Toc463862029"/>
      <w:r w:rsidRPr="00264D2C">
        <w:rPr>
          <w:rFonts w:ascii="Times New Roman" w:hAnsi="Times New Roman"/>
          <w:lang w:val="ru-RU"/>
        </w:rPr>
        <w:t>Требования к параметрам оптических медиаконвертеров</w:t>
      </w:r>
      <w:bookmarkEnd w:id="9"/>
    </w:p>
    <w:p w:rsidR="00884888" w:rsidRPr="00B5022E" w:rsidRDefault="00884888" w:rsidP="00B5022E">
      <w:pPr>
        <w:ind w:left="142"/>
      </w:pPr>
    </w:p>
    <w:p w:rsidR="00884888" w:rsidRPr="00B5022E" w:rsidRDefault="00884888" w:rsidP="00B5022E">
      <w:pPr>
        <w:widowControl w:val="0"/>
        <w:numPr>
          <w:ilvl w:val="0"/>
          <w:numId w:val="42"/>
        </w:numPr>
        <w:autoSpaceDE w:val="0"/>
        <w:autoSpaceDN w:val="0"/>
        <w:adjustRightInd w:val="0"/>
        <w:ind w:left="142" w:firstLine="0"/>
      </w:pPr>
      <w:r w:rsidRPr="00B5022E">
        <w:t>Требования к оптическому порту – встроенные оптические приемопередатчики (</w:t>
      </w:r>
      <w:proofErr w:type="spellStart"/>
      <w:r w:rsidRPr="00B5022E">
        <w:t>одноволоконные</w:t>
      </w:r>
      <w:proofErr w:type="spellEnd"/>
      <w:r w:rsidRPr="00B5022E">
        <w:t xml:space="preserve">, SM, 1330/1550 </w:t>
      </w:r>
      <w:proofErr w:type="spellStart"/>
      <w:r w:rsidRPr="00B5022E">
        <w:t>нм</w:t>
      </w:r>
      <w:proofErr w:type="spellEnd"/>
      <w:r w:rsidRPr="00B5022E">
        <w:t xml:space="preserve"> или 1310/1490 </w:t>
      </w:r>
      <w:proofErr w:type="spellStart"/>
      <w:r w:rsidRPr="00B5022E">
        <w:t>нм</w:t>
      </w:r>
      <w:proofErr w:type="spellEnd"/>
      <w:r w:rsidRPr="00B5022E">
        <w:t>, LC/SC) или SFP-модули в комплекте (</w:t>
      </w:r>
      <w:proofErr w:type="spellStart"/>
      <w:r w:rsidRPr="00B5022E">
        <w:t>одноволоконные</w:t>
      </w:r>
      <w:proofErr w:type="spellEnd"/>
      <w:r w:rsidRPr="00B5022E">
        <w:t xml:space="preserve">, SM, 1330/1550 </w:t>
      </w:r>
      <w:proofErr w:type="spellStart"/>
      <w:r w:rsidRPr="00B5022E">
        <w:t>нм</w:t>
      </w:r>
      <w:proofErr w:type="spellEnd"/>
      <w:r w:rsidRPr="00B5022E">
        <w:t xml:space="preserve"> или 1310/1490 </w:t>
      </w:r>
      <w:proofErr w:type="spellStart"/>
      <w:r w:rsidRPr="00B5022E">
        <w:t>нм</w:t>
      </w:r>
      <w:proofErr w:type="spellEnd"/>
      <w:r w:rsidRPr="00B5022E">
        <w:t>, LC/SC);</w:t>
      </w:r>
    </w:p>
    <w:p w:rsidR="00884888" w:rsidRPr="00B5022E" w:rsidRDefault="00884888" w:rsidP="00B5022E">
      <w:pPr>
        <w:widowControl w:val="0"/>
        <w:numPr>
          <w:ilvl w:val="0"/>
          <w:numId w:val="42"/>
        </w:numPr>
        <w:autoSpaceDE w:val="0"/>
        <w:autoSpaceDN w:val="0"/>
        <w:adjustRightInd w:val="0"/>
        <w:ind w:left="142" w:firstLine="0"/>
      </w:pPr>
      <w:r w:rsidRPr="00B5022E">
        <w:t>Скорость оптического порта – 100Мбит/с или 100/1000 Мбит/с (по требованию);</w:t>
      </w:r>
    </w:p>
    <w:p w:rsidR="00884888" w:rsidRPr="00B5022E" w:rsidRDefault="00884888" w:rsidP="00B5022E">
      <w:pPr>
        <w:widowControl w:val="0"/>
        <w:numPr>
          <w:ilvl w:val="0"/>
          <w:numId w:val="42"/>
        </w:numPr>
        <w:autoSpaceDE w:val="0"/>
        <w:autoSpaceDN w:val="0"/>
        <w:adjustRightInd w:val="0"/>
        <w:ind w:left="142" w:firstLine="0"/>
      </w:pPr>
      <w:r w:rsidRPr="00B5022E">
        <w:t>Дальность передачи (км) – 10 или 20 или 40 или 60 или 80 (по требованию);</w:t>
      </w:r>
    </w:p>
    <w:p w:rsidR="00884888" w:rsidRPr="00B5022E" w:rsidRDefault="00884888" w:rsidP="00B5022E">
      <w:pPr>
        <w:widowControl w:val="0"/>
        <w:numPr>
          <w:ilvl w:val="0"/>
          <w:numId w:val="42"/>
        </w:numPr>
        <w:autoSpaceDE w:val="0"/>
        <w:autoSpaceDN w:val="0"/>
        <w:adjustRightInd w:val="0"/>
        <w:ind w:left="142" w:firstLine="0"/>
      </w:pPr>
      <w:r w:rsidRPr="00B5022E">
        <w:t>Количество оптических портов – 1 порт;</w:t>
      </w:r>
    </w:p>
    <w:p w:rsidR="00884888" w:rsidRPr="00B5022E" w:rsidRDefault="00884888" w:rsidP="00B5022E">
      <w:pPr>
        <w:widowControl w:val="0"/>
        <w:numPr>
          <w:ilvl w:val="0"/>
          <w:numId w:val="42"/>
        </w:numPr>
        <w:autoSpaceDE w:val="0"/>
        <w:autoSpaceDN w:val="0"/>
        <w:adjustRightInd w:val="0"/>
        <w:ind w:left="142" w:firstLine="0"/>
      </w:pPr>
      <w:r w:rsidRPr="00B5022E">
        <w:t>Количество медных портов IEEE 802.3, IEEE 802.3u, IEEE802.3ab– 1 порт;</w:t>
      </w:r>
    </w:p>
    <w:p w:rsidR="00884888" w:rsidRPr="00B5022E" w:rsidRDefault="00884888" w:rsidP="00B5022E">
      <w:pPr>
        <w:widowControl w:val="0"/>
        <w:numPr>
          <w:ilvl w:val="0"/>
          <w:numId w:val="42"/>
        </w:numPr>
        <w:autoSpaceDE w:val="0"/>
        <w:autoSpaceDN w:val="0"/>
        <w:adjustRightInd w:val="0"/>
        <w:ind w:left="142" w:firstLine="0"/>
      </w:pPr>
      <w:r w:rsidRPr="00B5022E">
        <w:t xml:space="preserve">Скорость медного порта – </w:t>
      </w:r>
      <w:r w:rsidRPr="00B5022E">
        <w:rPr>
          <w:lang w:val="en-US"/>
        </w:rPr>
        <w:t>Ethernet</w:t>
      </w:r>
      <w:r w:rsidRPr="00B5022E">
        <w:t xml:space="preserve"> 10/100/1000 </w:t>
      </w:r>
      <w:r w:rsidRPr="00B5022E">
        <w:rPr>
          <w:lang w:val="en-US"/>
        </w:rPr>
        <w:t>BASE</w:t>
      </w:r>
      <w:r w:rsidRPr="00B5022E">
        <w:t>-</w:t>
      </w:r>
      <w:r w:rsidRPr="00B5022E">
        <w:rPr>
          <w:lang w:val="en-US"/>
        </w:rPr>
        <w:t>TX</w:t>
      </w:r>
      <w:r w:rsidRPr="00B5022E">
        <w:t>;</w:t>
      </w:r>
    </w:p>
    <w:p w:rsidR="00884888" w:rsidRPr="00B5022E" w:rsidRDefault="00884888" w:rsidP="00B5022E">
      <w:pPr>
        <w:widowControl w:val="0"/>
        <w:numPr>
          <w:ilvl w:val="0"/>
          <w:numId w:val="42"/>
        </w:numPr>
        <w:autoSpaceDE w:val="0"/>
        <w:autoSpaceDN w:val="0"/>
        <w:adjustRightInd w:val="0"/>
        <w:ind w:left="142" w:firstLine="0"/>
      </w:pPr>
      <w:r w:rsidRPr="00B5022E">
        <w:t>Аварийная и рабочая сигнализация – светодиодные индикаторы;</w:t>
      </w:r>
    </w:p>
    <w:p w:rsidR="00884888" w:rsidRPr="00B5022E" w:rsidRDefault="00884888" w:rsidP="00B5022E">
      <w:pPr>
        <w:widowControl w:val="0"/>
        <w:numPr>
          <w:ilvl w:val="0"/>
          <w:numId w:val="42"/>
        </w:numPr>
        <w:autoSpaceDE w:val="0"/>
        <w:autoSpaceDN w:val="0"/>
        <w:adjustRightInd w:val="0"/>
        <w:ind w:left="142" w:firstLine="0"/>
      </w:pPr>
      <w:r w:rsidRPr="00B5022E">
        <w:t>Варианты исполнения по ГОСТ 15150 – УХЛ 4;</w:t>
      </w:r>
    </w:p>
    <w:p w:rsidR="00884888" w:rsidRPr="00B5022E" w:rsidRDefault="00884888" w:rsidP="00B5022E">
      <w:pPr>
        <w:widowControl w:val="0"/>
        <w:numPr>
          <w:ilvl w:val="0"/>
          <w:numId w:val="42"/>
        </w:numPr>
        <w:autoSpaceDE w:val="0"/>
        <w:autoSpaceDN w:val="0"/>
        <w:adjustRightInd w:val="0"/>
        <w:ind w:left="142" w:firstLine="0"/>
      </w:pPr>
      <w:r w:rsidRPr="00B5022E">
        <w:t>Наработка изделия на отказ, не менее – 60 000 часов;</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10" w:name="_Toc463862031"/>
      <w:bookmarkStart w:id="11" w:name="_Toc463862035"/>
      <w:bookmarkStart w:id="12" w:name="_Toc463862036"/>
      <w:bookmarkStart w:id="13" w:name="_Toc463862037"/>
      <w:bookmarkStart w:id="14" w:name="_Toc463862048"/>
      <w:bookmarkStart w:id="15" w:name="_Toc463862053"/>
      <w:bookmarkStart w:id="16" w:name="_Toc463862056"/>
      <w:bookmarkStart w:id="17" w:name="_Toc463862057"/>
      <w:bookmarkStart w:id="18" w:name="_Toc463862059"/>
      <w:bookmarkStart w:id="19" w:name="_Toc463862063"/>
      <w:bookmarkStart w:id="20" w:name="_Toc463862065"/>
      <w:bookmarkStart w:id="21" w:name="_Toc463862081"/>
      <w:bookmarkStart w:id="22" w:name="_Toc463862082"/>
      <w:bookmarkStart w:id="23" w:name="_Toc463862083"/>
      <w:bookmarkStart w:id="24" w:name="_Toc463862084"/>
      <w:bookmarkStart w:id="25" w:name="_Toc463862103"/>
      <w:bookmarkStart w:id="26" w:name="_Toc463862108"/>
      <w:bookmarkStart w:id="27" w:name="_Toc463862109"/>
      <w:bookmarkStart w:id="28" w:name="_Toc463862116"/>
      <w:bookmarkStart w:id="29" w:name="_Toc463862120"/>
      <w:bookmarkStart w:id="30" w:name="_Toc463862122"/>
      <w:bookmarkStart w:id="31" w:name="_Toc463862127"/>
      <w:bookmarkStart w:id="32" w:name="_Toc463862132"/>
      <w:bookmarkStart w:id="33" w:name="_Toc463862143"/>
      <w:bookmarkStart w:id="34" w:name="_Toc463862146"/>
      <w:bookmarkStart w:id="35" w:name="_Toc463862147"/>
      <w:bookmarkStart w:id="36" w:name="_Toc463862148"/>
      <w:bookmarkStart w:id="37" w:name="_Toc463862169"/>
      <w:bookmarkStart w:id="38" w:name="_Toc46386217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B5022E">
        <w:rPr>
          <w:rFonts w:ascii="Times New Roman" w:hAnsi="Times New Roman"/>
        </w:rPr>
        <w:t>Требования к локальному управлению</w:t>
      </w:r>
      <w:bookmarkEnd w:id="38"/>
    </w:p>
    <w:p w:rsidR="00884888" w:rsidRPr="00264D2C" w:rsidRDefault="00884888" w:rsidP="00B5022E">
      <w:pPr>
        <w:pStyle w:val="af"/>
        <w:ind w:left="142"/>
        <w:rPr>
          <w:rFonts w:ascii="Times New Roman" w:hAnsi="Times New Roman"/>
        </w:rPr>
      </w:pPr>
      <w:r w:rsidRPr="00264D2C">
        <w:rPr>
          <w:rFonts w:ascii="Times New Roman" w:hAnsi="Times New Roman"/>
        </w:rPr>
        <w:t>Локальное управление при помощи переключателей и должно позволять настроить такие основные параметры, как:</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 режим установки параметров электрического порта: </w:t>
      </w:r>
      <w:proofErr w:type="spellStart"/>
      <w:r w:rsidRPr="00264D2C">
        <w:rPr>
          <w:rFonts w:ascii="Times New Roman" w:hAnsi="Times New Roman"/>
        </w:rPr>
        <w:t>автоопределение</w:t>
      </w:r>
      <w:proofErr w:type="spellEnd"/>
      <w:r w:rsidRPr="00264D2C">
        <w:rPr>
          <w:rFonts w:ascii="Times New Roman" w:hAnsi="Times New Roman"/>
        </w:rPr>
        <w:t xml:space="preserve"> или ручной;</w:t>
      </w:r>
    </w:p>
    <w:p w:rsidR="00884888" w:rsidRPr="00264D2C" w:rsidRDefault="00884888" w:rsidP="00B5022E">
      <w:pPr>
        <w:pStyle w:val="af"/>
        <w:ind w:left="142"/>
        <w:rPr>
          <w:rFonts w:ascii="Times New Roman" w:hAnsi="Times New Roman"/>
        </w:rPr>
      </w:pPr>
      <w:r w:rsidRPr="00264D2C">
        <w:rPr>
          <w:rFonts w:ascii="Times New Roman" w:hAnsi="Times New Roman"/>
        </w:rPr>
        <w:t>· режим ручной установки скорости электрического порта;</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 режим ручной установки параметров электрического порта: </w:t>
      </w:r>
      <w:proofErr w:type="spellStart"/>
      <w:r w:rsidRPr="00264D2C">
        <w:rPr>
          <w:rFonts w:ascii="Times New Roman" w:hAnsi="Times New Roman"/>
        </w:rPr>
        <w:t>Full</w:t>
      </w:r>
      <w:proofErr w:type="spellEnd"/>
      <w:r w:rsidRPr="00264D2C">
        <w:rPr>
          <w:rFonts w:ascii="Times New Roman" w:hAnsi="Times New Roman"/>
        </w:rPr>
        <w:t xml:space="preserve"> </w:t>
      </w:r>
      <w:proofErr w:type="spellStart"/>
      <w:r w:rsidRPr="00264D2C">
        <w:rPr>
          <w:rFonts w:ascii="Times New Roman" w:hAnsi="Times New Roman"/>
        </w:rPr>
        <w:t>Duplex</w:t>
      </w:r>
      <w:proofErr w:type="spellEnd"/>
      <w:r w:rsidRPr="00264D2C">
        <w:rPr>
          <w:rFonts w:ascii="Times New Roman" w:hAnsi="Times New Roman"/>
        </w:rPr>
        <w:t xml:space="preserve"> или </w:t>
      </w:r>
      <w:proofErr w:type="spellStart"/>
      <w:r w:rsidRPr="00264D2C">
        <w:rPr>
          <w:rFonts w:ascii="Times New Roman" w:hAnsi="Times New Roman"/>
        </w:rPr>
        <w:t>Half</w:t>
      </w:r>
      <w:proofErr w:type="spellEnd"/>
      <w:r w:rsidRPr="00264D2C">
        <w:rPr>
          <w:rFonts w:ascii="Times New Roman" w:hAnsi="Times New Roman"/>
        </w:rPr>
        <w:t xml:space="preserve"> </w:t>
      </w:r>
      <w:proofErr w:type="spellStart"/>
      <w:r w:rsidRPr="00264D2C">
        <w:rPr>
          <w:rFonts w:ascii="Times New Roman" w:hAnsi="Times New Roman"/>
        </w:rPr>
        <w:t>Duplex</w:t>
      </w:r>
      <w:proofErr w:type="spellEnd"/>
      <w:r w:rsidRPr="00264D2C">
        <w:rPr>
          <w:rFonts w:ascii="Times New Roman" w:hAnsi="Times New Roman"/>
        </w:rPr>
        <w:t>;</w:t>
      </w:r>
    </w:p>
    <w:p w:rsidR="00884888" w:rsidRPr="00264D2C" w:rsidRDefault="00884888" w:rsidP="00B5022E">
      <w:pPr>
        <w:pStyle w:val="af"/>
        <w:ind w:left="142"/>
        <w:rPr>
          <w:rFonts w:ascii="Times New Roman" w:hAnsi="Times New Roman"/>
        </w:rPr>
      </w:pPr>
      <w:r w:rsidRPr="00264D2C">
        <w:rPr>
          <w:rFonts w:ascii="Times New Roman" w:hAnsi="Times New Roman"/>
        </w:rPr>
        <w:t>· установка максимального размера фрейма;</w:t>
      </w:r>
    </w:p>
    <w:p w:rsidR="00884888" w:rsidRPr="00264D2C" w:rsidRDefault="00884888" w:rsidP="00B5022E">
      <w:pPr>
        <w:pStyle w:val="af"/>
        <w:ind w:left="142"/>
        <w:rPr>
          <w:rFonts w:ascii="Times New Roman" w:hAnsi="Times New Roman"/>
          <w:sz w:val="28"/>
          <w:szCs w:val="28"/>
        </w:rPr>
      </w:pPr>
      <w:r w:rsidRPr="00264D2C">
        <w:rPr>
          <w:rFonts w:ascii="Times New Roman" w:hAnsi="Times New Roman"/>
        </w:rPr>
        <w:t>· режим удаленного сетевого управления: включено или отключено</w:t>
      </w:r>
      <w:r w:rsidRPr="00264D2C">
        <w:rPr>
          <w:rFonts w:ascii="Times New Roman" w:hAnsi="Times New Roman"/>
          <w:sz w:val="28"/>
          <w:szCs w:val="28"/>
        </w:rPr>
        <w:t>.</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39" w:name="_Toc463862175"/>
      <w:r w:rsidRPr="00B5022E">
        <w:rPr>
          <w:rFonts w:ascii="Times New Roman" w:hAnsi="Times New Roman"/>
        </w:rPr>
        <w:t>Требования к производителю оборудования</w:t>
      </w:r>
      <w:bookmarkStart w:id="40" w:name="_Toc463862176"/>
      <w:bookmarkEnd w:id="39"/>
      <w:bookmarkEnd w:id="40"/>
    </w:p>
    <w:p w:rsidR="00884888" w:rsidRPr="00264D2C" w:rsidRDefault="00884888" w:rsidP="00B5022E">
      <w:pPr>
        <w:pStyle w:val="af"/>
        <w:ind w:left="142"/>
        <w:rPr>
          <w:rFonts w:ascii="Times New Roman" w:hAnsi="Times New Roman"/>
        </w:rPr>
      </w:pPr>
      <w:r w:rsidRPr="00264D2C">
        <w:rPr>
          <w:rFonts w:ascii="Times New Roman" w:hAnsi="Times New Roman"/>
        </w:rPr>
        <w:t>1. Необходимо наличие офиса в РФ;</w:t>
      </w:r>
    </w:p>
    <w:p w:rsidR="00884888" w:rsidRDefault="00884888" w:rsidP="00B5022E">
      <w:pPr>
        <w:pStyle w:val="af"/>
        <w:ind w:left="142"/>
        <w:rPr>
          <w:rFonts w:ascii="Times New Roman" w:hAnsi="Times New Roman"/>
        </w:rPr>
      </w:pPr>
      <w:r w:rsidRPr="00264D2C">
        <w:rPr>
          <w:rFonts w:ascii="Times New Roman" w:hAnsi="Times New Roman"/>
        </w:rPr>
        <w:t>2. Необходимо наличие русскоязычной технической поддержки по схеме 24х7;</w:t>
      </w:r>
    </w:p>
    <w:p w:rsidR="00884888" w:rsidRPr="00264D2C"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41" w:name="_Toc463862177"/>
      <w:bookmarkStart w:id="42" w:name="_Toc463862178"/>
      <w:bookmarkEnd w:id="41"/>
      <w:r w:rsidRPr="00264D2C">
        <w:rPr>
          <w:rFonts w:ascii="Times New Roman" w:hAnsi="Times New Roman"/>
          <w:lang w:val="ru-RU"/>
        </w:rPr>
        <w:t>Требования к составу поставляемой документации</w:t>
      </w:r>
      <w:bookmarkEnd w:id="42"/>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полное описание всех реализованных протокольных стеков интерфейсов;</w:t>
      </w:r>
    </w:p>
    <w:p w:rsidR="00884888" w:rsidRPr="00264D2C" w:rsidRDefault="00884888" w:rsidP="00B5022E">
      <w:pPr>
        <w:pStyle w:val="af"/>
        <w:ind w:left="142"/>
        <w:rPr>
          <w:rFonts w:ascii="Times New Roman" w:hAnsi="Times New Roman"/>
        </w:rPr>
      </w:pPr>
      <w:r w:rsidRPr="00264D2C">
        <w:rPr>
          <w:rFonts w:ascii="Times New Roman" w:hAnsi="Times New Roman"/>
        </w:rPr>
        <w:t>2. 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884888" w:rsidRPr="00264D2C" w:rsidRDefault="00884888" w:rsidP="00B5022E">
      <w:pPr>
        <w:pStyle w:val="af"/>
        <w:ind w:left="142"/>
        <w:rPr>
          <w:rFonts w:ascii="Times New Roman" w:hAnsi="Times New Roman"/>
        </w:rPr>
      </w:pPr>
      <w:r w:rsidRPr="00264D2C">
        <w:rPr>
          <w:rFonts w:ascii="Times New Roman" w:hAnsi="Times New Roman"/>
        </w:rPr>
        <w:t>3. Допускается поставка схем и спецификаций на английском языке;</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4. Документация на русском языке должна поставляться как в отпечатанном виде, так и в электронном виде (на CD-ROM в формате </w:t>
      </w:r>
      <w:proofErr w:type="spellStart"/>
      <w:r w:rsidRPr="00264D2C">
        <w:rPr>
          <w:rFonts w:ascii="Times New Roman" w:hAnsi="Times New Roman"/>
        </w:rPr>
        <w:t>Adobe</w:t>
      </w:r>
      <w:proofErr w:type="spellEnd"/>
      <w:r w:rsidRPr="00264D2C">
        <w:rPr>
          <w:rFonts w:ascii="Times New Roman" w:hAnsi="Times New Roman"/>
        </w:rPr>
        <w:t xml:space="preserve"> </w:t>
      </w:r>
      <w:proofErr w:type="spellStart"/>
      <w:r w:rsidRPr="00264D2C">
        <w:rPr>
          <w:rFonts w:ascii="Times New Roman" w:hAnsi="Times New Roman"/>
        </w:rPr>
        <w:t>Acrobat</w:t>
      </w:r>
      <w:proofErr w:type="spellEnd"/>
      <w:r w:rsidRPr="00264D2C">
        <w:rPr>
          <w:rFonts w:ascii="Times New Roman" w:hAnsi="Times New Roman"/>
        </w:rPr>
        <w:t xml:space="preserve"> или MS OFFICE). Использование другого программного обеспечения должно быть согласовано с Заказчиком дополнительно.</w:t>
      </w:r>
    </w:p>
    <w:p w:rsidR="00884888" w:rsidRPr="00264D2C" w:rsidRDefault="00884888" w:rsidP="00B5022E">
      <w:pPr>
        <w:pStyle w:val="af"/>
        <w:ind w:left="142"/>
        <w:rPr>
          <w:rFonts w:ascii="Times New Roman" w:hAnsi="Times New Roman"/>
        </w:rPr>
      </w:pPr>
      <w:r w:rsidRPr="00264D2C">
        <w:rPr>
          <w:rFonts w:ascii="Times New Roman" w:hAnsi="Times New Roman"/>
        </w:rPr>
        <w:t>5. Вся актуальная документация должна быть доступна на официальном сайте производителя оборудования без заключения каких-либо дополнительных соглашений.</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3" w:name="_Toc463862186"/>
      <w:r w:rsidRPr="00B5022E">
        <w:rPr>
          <w:rFonts w:ascii="Times New Roman" w:hAnsi="Times New Roman"/>
        </w:rPr>
        <w:t>Требования к гарантийным обязательствам</w:t>
      </w:r>
      <w:bookmarkEnd w:id="43"/>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 должен гарантировать соответствие качества оборудования требованиям настоящих технических требований;</w:t>
      </w:r>
    </w:p>
    <w:p w:rsidR="00884888" w:rsidRPr="00264D2C" w:rsidRDefault="00884888" w:rsidP="00B5022E">
      <w:pPr>
        <w:pStyle w:val="af"/>
        <w:ind w:left="142"/>
        <w:rPr>
          <w:rFonts w:ascii="Times New Roman" w:hAnsi="Times New Roman"/>
        </w:rPr>
      </w:pPr>
      <w:r w:rsidRPr="00264D2C">
        <w:rPr>
          <w:rFonts w:ascii="Times New Roman" w:hAnsi="Times New Roman"/>
        </w:rPr>
        <w:t>2. Наличие сервисного центра и службы технической поддержки на территории Российской Федерации;</w:t>
      </w:r>
    </w:p>
    <w:p w:rsidR="00884888" w:rsidRPr="00264D2C" w:rsidRDefault="00884888" w:rsidP="00B5022E">
      <w:pPr>
        <w:pStyle w:val="af"/>
        <w:ind w:left="142"/>
        <w:rPr>
          <w:rFonts w:ascii="Times New Roman" w:hAnsi="Times New Roman"/>
        </w:rPr>
      </w:pPr>
      <w:r w:rsidRPr="00264D2C">
        <w:rPr>
          <w:rFonts w:ascii="Times New Roman" w:hAnsi="Times New Roman"/>
        </w:rPr>
        <w:t>3. Гарантийный срок должен быть не менее 12-ти месяцев с момента ввода в действие оборудования;</w:t>
      </w:r>
    </w:p>
    <w:p w:rsidR="00884888" w:rsidRPr="00264D2C" w:rsidRDefault="00884888" w:rsidP="00B5022E">
      <w:pPr>
        <w:pStyle w:val="af"/>
        <w:ind w:left="142"/>
        <w:rPr>
          <w:rFonts w:ascii="Times New Roman" w:hAnsi="Times New Roman"/>
        </w:rPr>
      </w:pPr>
      <w:r w:rsidRPr="00264D2C">
        <w:rPr>
          <w:rFonts w:ascii="Times New Roman" w:hAnsi="Times New Roman"/>
        </w:rPr>
        <w:t>4. 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4" w:name="_Toc463862189"/>
      <w:bookmarkStart w:id="45" w:name="_Toc463862190"/>
      <w:bookmarkEnd w:id="44"/>
      <w:r w:rsidRPr="00B5022E">
        <w:rPr>
          <w:rFonts w:ascii="Times New Roman" w:hAnsi="Times New Roman"/>
        </w:rPr>
        <w:t>Требования к ЗИП</w:t>
      </w:r>
      <w:bookmarkEnd w:id="45"/>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884888" w:rsidRPr="00264D2C" w:rsidRDefault="00884888" w:rsidP="00B5022E">
      <w:pPr>
        <w:pStyle w:val="af"/>
        <w:ind w:left="142"/>
        <w:rPr>
          <w:rFonts w:ascii="Times New Roman" w:hAnsi="Times New Roman"/>
        </w:rPr>
      </w:pPr>
      <w:r w:rsidRPr="00264D2C">
        <w:rPr>
          <w:rFonts w:ascii="Times New Roman" w:hAnsi="Times New Roman"/>
        </w:rPr>
        <w:t>2. Состав ЗИП должен оговариваться в контракте.</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6" w:name="_Toc463862191"/>
      <w:r w:rsidRPr="00B5022E">
        <w:rPr>
          <w:rFonts w:ascii="Times New Roman" w:hAnsi="Times New Roman"/>
        </w:rPr>
        <w:t>Требования к ремонту</w:t>
      </w:r>
      <w:bookmarkEnd w:id="46"/>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w:t>
      </w:r>
    </w:p>
    <w:p w:rsidR="00884888" w:rsidRPr="00264D2C" w:rsidRDefault="00884888" w:rsidP="00B5022E">
      <w:pPr>
        <w:pStyle w:val="af"/>
        <w:ind w:left="142"/>
        <w:rPr>
          <w:rFonts w:ascii="Times New Roman" w:hAnsi="Times New Roman"/>
        </w:rPr>
      </w:pPr>
      <w:r w:rsidRPr="00264D2C">
        <w:rPr>
          <w:rFonts w:ascii="Times New Roman" w:hAnsi="Times New Roman"/>
        </w:rPr>
        <w:t>2. Ремонт или замена оборудования должна осуществляется в срок не более 2 (двух) месяцев с даты передачи соответствующего оборудования Поставщику, согласно условиям сервисного договора.</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7" w:name="_Toc463862192"/>
      <w:r w:rsidRPr="00B5022E">
        <w:rPr>
          <w:rFonts w:ascii="Times New Roman" w:hAnsi="Times New Roman"/>
        </w:rPr>
        <w:t>Требования к монтажу</w:t>
      </w:r>
      <w:bookmarkEnd w:id="47"/>
    </w:p>
    <w:p w:rsidR="00884888" w:rsidRPr="00264D2C" w:rsidRDefault="00884888" w:rsidP="00B5022E">
      <w:pPr>
        <w:pStyle w:val="af"/>
        <w:ind w:left="142"/>
        <w:rPr>
          <w:rFonts w:ascii="Times New Roman" w:hAnsi="Times New Roman"/>
        </w:rPr>
      </w:pPr>
      <w:r w:rsidRPr="00264D2C">
        <w:rPr>
          <w:rFonts w:ascii="Times New Roman" w:hAnsi="Times New Roman"/>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необходимую информацию, способствующую Заказчику в проведении монтажа.</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48" w:name="_Toc463862194"/>
      <w:bookmarkStart w:id="49" w:name="_Toc463862197"/>
      <w:bookmarkStart w:id="50" w:name="_Toc463862198"/>
      <w:bookmarkEnd w:id="48"/>
      <w:bookmarkEnd w:id="49"/>
      <w:r w:rsidRPr="00B5022E">
        <w:rPr>
          <w:rFonts w:ascii="Times New Roman" w:hAnsi="Times New Roman"/>
          <w:lang w:val="ru-RU"/>
        </w:rPr>
        <w:t>Требования к условиям транспортировки и хранения</w:t>
      </w:r>
      <w:bookmarkEnd w:id="50"/>
    </w:p>
    <w:p w:rsidR="00884888" w:rsidRPr="00264D2C" w:rsidRDefault="00884888" w:rsidP="00B5022E">
      <w:pPr>
        <w:pStyle w:val="af"/>
        <w:ind w:left="142"/>
        <w:rPr>
          <w:rFonts w:ascii="Times New Roman" w:hAnsi="Times New Roman"/>
        </w:rPr>
      </w:pPr>
      <w:r w:rsidRPr="00264D2C">
        <w:rPr>
          <w:rFonts w:ascii="Times New Roman" w:hAnsi="Times New Roman"/>
        </w:rPr>
        <w:t>Не предъявляются в связи с тем, что ответственность за доставку возлагается на Поставщика.</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51" w:name="_Toc463862199"/>
      <w:bookmarkStart w:id="52" w:name="_Toc463862205"/>
      <w:bookmarkEnd w:id="51"/>
      <w:r w:rsidRPr="00B5022E">
        <w:rPr>
          <w:rFonts w:ascii="Times New Roman" w:hAnsi="Times New Roman"/>
        </w:rPr>
        <w:t>Хранение и архивирование</w:t>
      </w:r>
      <w:bookmarkEnd w:id="52"/>
    </w:p>
    <w:p w:rsidR="00884888" w:rsidRDefault="00884888" w:rsidP="00B5022E">
      <w:pPr>
        <w:pStyle w:val="af"/>
        <w:ind w:left="142"/>
        <w:rPr>
          <w:rFonts w:ascii="Times New Roman" w:hAnsi="Times New Roman"/>
        </w:rPr>
      </w:pPr>
      <w:r w:rsidRPr="00264D2C">
        <w:rPr>
          <w:rFonts w:ascii="Times New Roman" w:hAnsi="Times New Roman"/>
        </w:rPr>
        <w:t>Подлинник настоящих Технических требований во время срока действия хранится в отделе развития сетей связи ПАО «Башинформсвязь».</w:t>
      </w:r>
    </w:p>
    <w:p w:rsidR="00B5022E" w:rsidRPr="00264D2C" w:rsidRDefault="00B5022E" w:rsidP="00B5022E">
      <w:pPr>
        <w:pStyle w:val="af"/>
        <w:ind w:left="142"/>
        <w:rPr>
          <w:rFonts w:ascii="Times New Roman" w:hAnsi="Times New Roman"/>
        </w:rPr>
      </w:pPr>
    </w:p>
    <w:p w:rsidR="00B5022E" w:rsidRPr="00470DEF" w:rsidRDefault="00B5022E" w:rsidP="00B5022E">
      <w:pPr>
        <w:jc w:val="center"/>
        <w:rPr>
          <w:rFonts w:eastAsia="MS Mincho"/>
          <w:lang w:eastAsia="ja-JP"/>
        </w:rPr>
      </w:pPr>
      <w:r w:rsidRPr="00470DEF">
        <w:rPr>
          <w:rFonts w:eastAsia="MS Mincho"/>
          <w:lang w:eastAsia="ja-JP"/>
        </w:rPr>
        <w:t>РЕКВИЗИТЫ И ПОДПИСИ СТОРОН</w:t>
      </w:r>
    </w:p>
    <w:p w:rsidR="00B5022E" w:rsidRPr="00470DEF" w:rsidRDefault="00B5022E" w:rsidP="00B5022E">
      <w:pPr>
        <w:jc w:val="both"/>
        <w:rPr>
          <w:rFonts w:eastAsia="MS Mincho"/>
          <w:lang w:eastAsia="ja-JP"/>
        </w:rPr>
      </w:pPr>
    </w:p>
    <w:tbl>
      <w:tblPr>
        <w:tblW w:w="0" w:type="auto"/>
        <w:tblLook w:val="01E0" w:firstRow="1" w:lastRow="1" w:firstColumn="1" w:lastColumn="1" w:noHBand="0" w:noVBand="0"/>
      </w:tblPr>
      <w:tblGrid>
        <w:gridCol w:w="4675"/>
        <w:gridCol w:w="4680"/>
      </w:tblGrid>
      <w:tr w:rsidR="00B5022E" w:rsidRPr="00470DEF" w:rsidTr="00264D2C">
        <w:tc>
          <w:tcPr>
            <w:tcW w:w="4675" w:type="dxa"/>
          </w:tcPr>
          <w:p w:rsidR="00B5022E" w:rsidRPr="00470DEF" w:rsidRDefault="00B5022E" w:rsidP="00264D2C">
            <w:pPr>
              <w:jc w:val="both"/>
              <w:rPr>
                <w:rFonts w:eastAsia="MS Mincho"/>
                <w:lang w:eastAsia="ja-JP"/>
              </w:rPr>
            </w:pPr>
            <w:r w:rsidRPr="00470DEF">
              <w:rPr>
                <w:rFonts w:eastAsia="MS Mincho"/>
                <w:lang w:eastAsia="ja-JP"/>
              </w:rPr>
              <w:t>Поставщик</w:t>
            </w:r>
          </w:p>
        </w:tc>
        <w:tc>
          <w:tcPr>
            <w:tcW w:w="4680" w:type="dxa"/>
          </w:tcPr>
          <w:p w:rsidR="00B5022E" w:rsidRPr="00470DEF" w:rsidRDefault="00B5022E" w:rsidP="00264D2C">
            <w:pPr>
              <w:jc w:val="both"/>
              <w:rPr>
                <w:rFonts w:eastAsia="MS Mincho"/>
                <w:lang w:eastAsia="ja-JP"/>
              </w:rPr>
            </w:pPr>
            <w:r w:rsidRPr="00470DEF">
              <w:rPr>
                <w:rFonts w:eastAsia="MS Mincho"/>
                <w:lang w:eastAsia="ja-JP"/>
              </w:rPr>
              <w:t>Покупатель</w:t>
            </w:r>
          </w:p>
        </w:tc>
      </w:tr>
      <w:tr w:rsidR="00B5022E" w:rsidRPr="00470DEF" w:rsidTr="00264D2C">
        <w:tc>
          <w:tcPr>
            <w:tcW w:w="4675" w:type="dxa"/>
          </w:tcPr>
          <w:p w:rsidR="00B5022E" w:rsidRPr="00470DEF" w:rsidRDefault="00B5022E" w:rsidP="00264D2C">
            <w:pPr>
              <w:jc w:val="both"/>
              <w:rPr>
                <w:rFonts w:eastAsia="MS Mincho"/>
                <w:lang w:eastAsia="ja-JP"/>
              </w:rPr>
            </w:pPr>
          </w:p>
        </w:tc>
        <w:tc>
          <w:tcPr>
            <w:tcW w:w="4680" w:type="dxa"/>
          </w:tcPr>
          <w:p w:rsidR="00B5022E" w:rsidRPr="00470DEF" w:rsidRDefault="00B5022E" w:rsidP="00264D2C">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B5022E" w:rsidRPr="00470DEF" w:rsidTr="00264D2C">
        <w:tc>
          <w:tcPr>
            <w:tcW w:w="4675" w:type="dxa"/>
          </w:tcPr>
          <w:p w:rsidR="00B5022E" w:rsidRPr="00470DEF" w:rsidRDefault="00B5022E" w:rsidP="00264D2C">
            <w:pPr>
              <w:jc w:val="both"/>
              <w:rPr>
                <w:rFonts w:eastAsia="MS Mincho"/>
                <w:lang w:eastAsia="ja-JP"/>
              </w:rPr>
            </w:pPr>
          </w:p>
        </w:tc>
        <w:tc>
          <w:tcPr>
            <w:tcW w:w="4680" w:type="dxa"/>
          </w:tcPr>
          <w:p w:rsidR="00B5022E" w:rsidRPr="00470DEF" w:rsidRDefault="00B5022E" w:rsidP="00264D2C">
            <w:pPr>
              <w:jc w:val="both"/>
              <w:rPr>
                <w:rFonts w:eastAsia="MS Mincho"/>
                <w:lang w:eastAsia="ja-JP"/>
              </w:rPr>
            </w:pPr>
          </w:p>
        </w:tc>
      </w:tr>
      <w:tr w:rsidR="00B5022E" w:rsidRPr="00470DEF" w:rsidTr="00264D2C">
        <w:tc>
          <w:tcPr>
            <w:tcW w:w="4675" w:type="dxa"/>
          </w:tcPr>
          <w:p w:rsidR="00B5022E" w:rsidRPr="00470DEF" w:rsidRDefault="00B5022E" w:rsidP="00264D2C">
            <w:pPr>
              <w:jc w:val="both"/>
              <w:rPr>
                <w:rFonts w:eastAsia="MS Mincho"/>
                <w:lang w:eastAsia="ja-JP"/>
              </w:rPr>
            </w:pPr>
            <w:r w:rsidRPr="00470DEF">
              <w:rPr>
                <w:rFonts w:eastAsia="MS Mincho"/>
                <w:lang w:eastAsia="ja-JP"/>
              </w:rPr>
              <w:t>________________ / ________________</w:t>
            </w:r>
          </w:p>
        </w:tc>
        <w:tc>
          <w:tcPr>
            <w:tcW w:w="4680" w:type="dxa"/>
          </w:tcPr>
          <w:p w:rsidR="00B5022E" w:rsidRPr="00470DEF" w:rsidRDefault="00B5022E" w:rsidP="00264D2C">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B5022E" w:rsidRPr="00470DEF" w:rsidTr="00264D2C">
        <w:tc>
          <w:tcPr>
            <w:tcW w:w="4675" w:type="dxa"/>
          </w:tcPr>
          <w:p w:rsidR="00B5022E" w:rsidRPr="00470DEF" w:rsidRDefault="00B5022E" w:rsidP="00264D2C">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680" w:type="dxa"/>
          </w:tcPr>
          <w:p w:rsidR="00B5022E" w:rsidRPr="00470DEF" w:rsidRDefault="00B5022E" w:rsidP="00264D2C">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884888" w:rsidRPr="00B5022E" w:rsidRDefault="00884888" w:rsidP="00701007"/>
    <w:sectPr w:rsidR="00884888" w:rsidRPr="00B5022E" w:rsidSect="006B376F">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D2C" w:rsidRDefault="00264D2C">
      <w:r>
        <w:separator/>
      </w:r>
    </w:p>
  </w:endnote>
  <w:endnote w:type="continuationSeparator" w:id="0">
    <w:p w:rsidR="00264D2C" w:rsidRDefault="00264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Arial Unicode MS"/>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Default="00264D2C" w:rsidP="00A07F3B">
    <w:pPr>
      <w:pStyle w:val="a3"/>
      <w:framePr w:wrap="around" w:vAnchor="text" w:hAnchor="margin" w:xAlign="right" w:y="1"/>
      <w:rPr>
        <w:rStyle w:val="a5"/>
        <w:rFonts w:eastAsia="MS Mincho"/>
      </w:rPr>
    </w:pPr>
    <w:r>
      <w:rPr>
        <w:rStyle w:val="a5"/>
        <w:rFonts w:eastAsia="MS Mincho"/>
      </w:rPr>
      <w:fldChar w:fldCharType="begin"/>
    </w:r>
    <w:r>
      <w:rPr>
        <w:rStyle w:val="a5"/>
        <w:rFonts w:eastAsia="MS Mincho"/>
      </w:rPr>
      <w:instrText xml:space="preserve">PAGE  </w:instrText>
    </w:r>
    <w:r>
      <w:rPr>
        <w:rStyle w:val="a5"/>
        <w:rFonts w:eastAsia="MS Mincho"/>
      </w:rPr>
      <w:fldChar w:fldCharType="end"/>
    </w:r>
  </w:p>
  <w:p w:rsidR="00264D2C" w:rsidRDefault="00264D2C" w:rsidP="00A07F3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Pr="008A1893" w:rsidRDefault="00264D2C" w:rsidP="00A07F3B">
    <w:pPr>
      <w:pStyle w:val="a3"/>
      <w:framePr w:wrap="around" w:vAnchor="text" w:hAnchor="margin" w:xAlign="right" w:y="1"/>
      <w:rPr>
        <w:rStyle w:val="a5"/>
        <w:rFonts w:eastAsia="MS Mincho"/>
      </w:rPr>
    </w:pPr>
    <w:r w:rsidRPr="008A1893">
      <w:rPr>
        <w:rStyle w:val="a5"/>
        <w:rFonts w:eastAsia="MS Mincho"/>
      </w:rPr>
      <w:fldChar w:fldCharType="begin"/>
    </w:r>
    <w:r w:rsidRPr="008A1893">
      <w:rPr>
        <w:rStyle w:val="a5"/>
        <w:rFonts w:eastAsia="MS Mincho"/>
      </w:rPr>
      <w:instrText xml:space="preserve">PAGE  </w:instrText>
    </w:r>
    <w:r w:rsidRPr="008A1893">
      <w:rPr>
        <w:rStyle w:val="a5"/>
        <w:rFonts w:eastAsia="MS Mincho"/>
      </w:rPr>
      <w:fldChar w:fldCharType="separate"/>
    </w:r>
    <w:r w:rsidR="006B376F">
      <w:rPr>
        <w:rStyle w:val="a5"/>
        <w:rFonts w:eastAsia="MS Mincho"/>
        <w:noProof/>
      </w:rPr>
      <w:t>14</w:t>
    </w:r>
    <w:r w:rsidRPr="008A1893">
      <w:rPr>
        <w:rStyle w:val="a5"/>
        <w:rFonts w:eastAsia="MS Mincho"/>
      </w:rPr>
      <w:fldChar w:fldCharType="end"/>
    </w:r>
  </w:p>
  <w:p w:rsidR="00264D2C" w:rsidRDefault="00264D2C" w:rsidP="00A07F3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Default="00264D2C"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64D2C" w:rsidRDefault="00264D2C" w:rsidP="00A07F3B">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Default="00264D2C"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B376F">
      <w:rPr>
        <w:rStyle w:val="a5"/>
        <w:noProof/>
      </w:rPr>
      <w:t>22</w:t>
    </w:r>
    <w:r>
      <w:rPr>
        <w:rStyle w:val="a5"/>
      </w:rPr>
      <w:fldChar w:fldCharType="end"/>
    </w:r>
  </w:p>
  <w:p w:rsidR="00264D2C" w:rsidRDefault="00264D2C" w:rsidP="00A07F3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D2C" w:rsidRDefault="00264D2C">
      <w:r>
        <w:separator/>
      </w:r>
    </w:p>
  </w:footnote>
  <w:footnote w:type="continuationSeparator" w:id="0">
    <w:p w:rsidR="00264D2C" w:rsidRDefault="00264D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15:restartNumberingAfterBreak="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15:restartNumberingAfterBreak="0">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15:restartNumberingAfterBreak="0">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15:restartNumberingAfterBreak="0">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15:restartNumberingAfterBreak="0">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15:restartNumberingAfterBreak="0">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15:restartNumberingAfterBreak="0">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1F72B95"/>
    <w:multiLevelType w:val="hybridMultilevel"/>
    <w:tmpl w:val="8BA6C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58A864D5"/>
    <w:multiLevelType w:val="multilevel"/>
    <w:tmpl w:val="0419001F"/>
    <w:numStyleLink w:val="111111"/>
  </w:abstractNum>
  <w:abstractNum w:abstractNumId="29" w15:restartNumberingAfterBreak="0">
    <w:nsid w:val="59C34B5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765997"/>
    <w:multiLevelType w:val="multilevel"/>
    <w:tmpl w:val="D32AB38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6" w15:restartNumberingAfterBreak="0">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7" w15:restartNumberingAfterBreak="0">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8"/>
  </w:num>
  <w:num w:numId="2">
    <w:abstractNumId w:val="11"/>
  </w:num>
  <w:num w:numId="3">
    <w:abstractNumId w:val="27"/>
  </w:num>
  <w:num w:numId="4">
    <w:abstractNumId w:val="37"/>
  </w:num>
  <w:num w:numId="5">
    <w:abstractNumId w:val="17"/>
  </w:num>
  <w:num w:numId="6">
    <w:abstractNumId w:val="15"/>
  </w:num>
  <w:num w:numId="7">
    <w:abstractNumId w:val="0"/>
  </w:num>
  <w:num w:numId="8">
    <w:abstractNumId w:val="31"/>
  </w:num>
  <w:num w:numId="9">
    <w:abstractNumId w:val="7"/>
  </w:num>
  <w:num w:numId="10">
    <w:abstractNumId w:val="19"/>
  </w:num>
  <w:num w:numId="11">
    <w:abstractNumId w:val="13"/>
  </w:num>
  <w:num w:numId="12">
    <w:abstractNumId w:val="39"/>
  </w:num>
  <w:num w:numId="13">
    <w:abstractNumId w:val="38"/>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30"/>
  </w:num>
  <w:num w:numId="23">
    <w:abstractNumId w:val="5"/>
  </w:num>
  <w:num w:numId="24">
    <w:abstractNumId w:val="12"/>
  </w:num>
  <w:num w:numId="25">
    <w:abstractNumId w:val="16"/>
  </w:num>
  <w:num w:numId="26">
    <w:abstractNumId w:val="26"/>
  </w:num>
  <w:num w:numId="27">
    <w:abstractNumId w:val="10"/>
  </w:num>
  <w:num w:numId="28">
    <w:abstractNumId w:val="21"/>
  </w:num>
  <w:num w:numId="29">
    <w:abstractNumId w:val="35"/>
  </w:num>
  <w:num w:numId="30">
    <w:abstractNumId w:val="32"/>
  </w:num>
  <w:num w:numId="31">
    <w:abstractNumId w:val="36"/>
  </w:num>
  <w:num w:numId="32">
    <w:abstractNumId w:val="22"/>
  </w:num>
  <w:num w:numId="33">
    <w:abstractNumId w:val="24"/>
  </w:num>
  <w:num w:numId="34">
    <w:abstractNumId w:val="20"/>
  </w:num>
  <w:num w:numId="35">
    <w:abstractNumId w:val="33"/>
  </w:num>
  <w:num w:numId="36">
    <w:abstractNumId w:val="40"/>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3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BF"/>
    <w:rsid w:val="00246878"/>
    <w:rsid w:val="00264D2C"/>
    <w:rsid w:val="00327ABF"/>
    <w:rsid w:val="004657A0"/>
    <w:rsid w:val="005067CD"/>
    <w:rsid w:val="005D43AA"/>
    <w:rsid w:val="00684D02"/>
    <w:rsid w:val="006A38D9"/>
    <w:rsid w:val="006B376F"/>
    <w:rsid w:val="006C7FF8"/>
    <w:rsid w:val="00701007"/>
    <w:rsid w:val="0070107F"/>
    <w:rsid w:val="00884888"/>
    <w:rsid w:val="008B3F4E"/>
    <w:rsid w:val="00937DD8"/>
    <w:rsid w:val="0095168F"/>
    <w:rsid w:val="00A07F3B"/>
    <w:rsid w:val="00A53AFB"/>
    <w:rsid w:val="00B5022E"/>
    <w:rsid w:val="00BF6B43"/>
    <w:rsid w:val="00C61315"/>
    <w:rsid w:val="00C76B17"/>
    <w:rsid w:val="00D34636"/>
    <w:rsid w:val="00D571D2"/>
    <w:rsid w:val="00D61452"/>
    <w:rsid w:val="00DA4470"/>
    <w:rsid w:val="00DE2E4D"/>
    <w:rsid w:val="00F65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9306DB-3F29-4533-B951-ABE63736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ABF"/>
    <w:pPr>
      <w:spacing w:after="0" w:line="240" w:lineRule="auto"/>
    </w:pPr>
    <w:rPr>
      <w:rFonts w:ascii="Times New Roman" w:eastAsia="Times New Roman" w:hAnsi="Times New Roman" w:cs="Times New Roman"/>
      <w:sz w:val="24"/>
      <w:szCs w:val="24"/>
      <w:lang w:eastAsia="ru-RU"/>
    </w:rPr>
  </w:style>
  <w:style w:type="paragraph" w:styleId="1">
    <w:name w:val="heading 1"/>
    <w:aliases w:val="З_1"/>
    <w:basedOn w:val="a"/>
    <w:next w:val="a"/>
    <w:link w:val="10"/>
    <w:qFormat/>
    <w:rsid w:val="00327ABF"/>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327ABF"/>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327ABF"/>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327ABF"/>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327ABF"/>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327ABF"/>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327ABF"/>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327ABF"/>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327ABF"/>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_1 Знак"/>
    <w:basedOn w:val="a0"/>
    <w:link w:val="1"/>
    <w:rsid w:val="00327ABF"/>
    <w:rPr>
      <w:rFonts w:ascii="Arial" w:eastAsia="Times New Roman" w:hAnsi="Arial" w:cs="Times New Roman"/>
      <w:b/>
      <w:caps/>
      <w:kern w:val="28"/>
      <w:szCs w:val="20"/>
      <w:lang w:val="en-US" w:eastAsia="ru-RU"/>
    </w:rPr>
  </w:style>
  <w:style w:type="character" w:customStyle="1" w:styleId="20">
    <w:name w:val="Заголовок 2 Знак"/>
    <w:aliases w:val="Подраздел Знак,H2 Знак,Numbered text 3 Знак"/>
    <w:basedOn w:val="a0"/>
    <w:link w:val="2"/>
    <w:rsid w:val="00327ABF"/>
    <w:rPr>
      <w:rFonts w:ascii="Arial" w:eastAsia="Times New Roman" w:hAnsi="Arial" w:cs="Times New Roman"/>
      <w:szCs w:val="20"/>
      <w:lang w:val="en-US" w:eastAsia="ru-RU"/>
    </w:rPr>
  </w:style>
  <w:style w:type="character" w:customStyle="1" w:styleId="30">
    <w:name w:val="Заголовок 3 Знак"/>
    <w:aliases w:val="3 Знак,Пункт Знак"/>
    <w:basedOn w:val="a0"/>
    <w:link w:val="3"/>
    <w:rsid w:val="00327ABF"/>
    <w:rPr>
      <w:rFonts w:ascii="Arial" w:eastAsia="Times New Roman" w:hAnsi="Arial" w:cs="Times New Roman"/>
      <w:szCs w:val="20"/>
      <w:lang w:val="en-US" w:eastAsia="ru-RU"/>
    </w:rPr>
  </w:style>
  <w:style w:type="character" w:customStyle="1" w:styleId="40">
    <w:name w:val="Заголовок 4 Знак"/>
    <w:basedOn w:val="a0"/>
    <w:link w:val="4"/>
    <w:rsid w:val="00327ABF"/>
    <w:rPr>
      <w:rFonts w:ascii="Arial" w:eastAsia="Times New Roman" w:hAnsi="Arial" w:cs="Times New Roman"/>
      <w:b/>
      <w:sz w:val="24"/>
      <w:szCs w:val="20"/>
      <w:lang w:val="en-US" w:eastAsia="ru-RU"/>
    </w:rPr>
  </w:style>
  <w:style w:type="character" w:customStyle="1" w:styleId="50">
    <w:name w:val="Заголовок 5 Знак"/>
    <w:basedOn w:val="a0"/>
    <w:link w:val="5"/>
    <w:rsid w:val="00327ABF"/>
    <w:rPr>
      <w:rFonts w:ascii="Arial" w:eastAsia="Times New Roman" w:hAnsi="Arial" w:cs="Times New Roman"/>
      <w:szCs w:val="20"/>
      <w:lang w:val="en-US" w:eastAsia="ru-RU"/>
    </w:rPr>
  </w:style>
  <w:style w:type="character" w:customStyle="1" w:styleId="60">
    <w:name w:val="Заголовок 6 Знак"/>
    <w:basedOn w:val="a0"/>
    <w:link w:val="6"/>
    <w:rsid w:val="00327ABF"/>
    <w:rPr>
      <w:rFonts w:ascii="Arial" w:eastAsia="Times New Roman" w:hAnsi="Arial" w:cs="Times New Roman"/>
      <w:i/>
      <w:szCs w:val="20"/>
      <w:lang w:val="en-US" w:eastAsia="ru-RU"/>
    </w:rPr>
  </w:style>
  <w:style w:type="character" w:customStyle="1" w:styleId="70">
    <w:name w:val="Заголовок 7 Знак"/>
    <w:basedOn w:val="a0"/>
    <w:link w:val="7"/>
    <w:rsid w:val="00327ABF"/>
    <w:rPr>
      <w:rFonts w:ascii="Arial" w:eastAsia="Times New Roman" w:hAnsi="Arial" w:cs="Times New Roman"/>
      <w:szCs w:val="20"/>
      <w:lang w:val="en-US" w:eastAsia="ru-RU"/>
    </w:rPr>
  </w:style>
  <w:style w:type="character" w:customStyle="1" w:styleId="80">
    <w:name w:val="Заголовок 8 Знак"/>
    <w:basedOn w:val="a0"/>
    <w:link w:val="8"/>
    <w:rsid w:val="00327ABF"/>
    <w:rPr>
      <w:rFonts w:ascii="Arial" w:eastAsia="Times New Roman" w:hAnsi="Arial" w:cs="Times New Roman"/>
      <w:i/>
      <w:szCs w:val="20"/>
      <w:lang w:val="en-US" w:eastAsia="ru-RU"/>
    </w:rPr>
  </w:style>
  <w:style w:type="character" w:customStyle="1" w:styleId="90">
    <w:name w:val="Заголовок 9 Знак"/>
    <w:basedOn w:val="a0"/>
    <w:link w:val="9"/>
    <w:rsid w:val="00327ABF"/>
    <w:rPr>
      <w:rFonts w:ascii="Arial" w:eastAsia="Times New Roman" w:hAnsi="Arial" w:cs="Times New Roman"/>
      <w:b/>
      <w:i/>
      <w:sz w:val="18"/>
      <w:szCs w:val="20"/>
      <w:lang w:val="en-US" w:eastAsia="ru-RU"/>
    </w:rPr>
  </w:style>
  <w:style w:type="paragraph" w:styleId="a3">
    <w:name w:val="footer"/>
    <w:basedOn w:val="a"/>
    <w:link w:val="a4"/>
    <w:rsid w:val="00327ABF"/>
    <w:pPr>
      <w:tabs>
        <w:tab w:val="center" w:pos="4677"/>
        <w:tab w:val="right" w:pos="9355"/>
      </w:tabs>
    </w:pPr>
  </w:style>
  <w:style w:type="character" w:customStyle="1" w:styleId="a4">
    <w:name w:val="Нижний колонтитул Знак"/>
    <w:basedOn w:val="a0"/>
    <w:link w:val="a3"/>
    <w:rsid w:val="00327ABF"/>
    <w:rPr>
      <w:rFonts w:ascii="Times New Roman" w:eastAsia="Times New Roman" w:hAnsi="Times New Roman" w:cs="Times New Roman"/>
      <w:sz w:val="24"/>
      <w:szCs w:val="24"/>
      <w:lang w:eastAsia="ru-RU"/>
    </w:rPr>
  </w:style>
  <w:style w:type="character" w:styleId="a5">
    <w:name w:val="page number"/>
    <w:rsid w:val="00327ABF"/>
    <w:rPr>
      <w:rFonts w:cs="Times New Roman"/>
    </w:rPr>
  </w:style>
  <w:style w:type="character" w:styleId="a6">
    <w:name w:val="Hyperlink"/>
    <w:rsid w:val="00327ABF"/>
    <w:rPr>
      <w:color w:val="0000FF"/>
      <w:u w:val="single"/>
    </w:rPr>
  </w:style>
  <w:style w:type="paragraph" w:customStyle="1" w:styleId="a7">
    <w:name w:val="Îáû÷íûé"/>
    <w:rsid w:val="00327ABF"/>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327ABF"/>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327ABF"/>
    <w:pPr>
      <w:widowControl w:val="0"/>
      <w:tabs>
        <w:tab w:val="right" w:leader="dot" w:pos="7937"/>
      </w:tabs>
      <w:suppressAutoHyphens/>
      <w:ind w:left="600"/>
    </w:pPr>
    <w:rPr>
      <w:rFonts w:ascii="Arial" w:hAnsi="Arial" w:cs="Arial"/>
      <w:sz w:val="20"/>
      <w:szCs w:val="20"/>
      <w:lang w:val="en-GB" w:eastAsia="ar-SA"/>
    </w:rPr>
  </w:style>
  <w:style w:type="character" w:styleId="a8">
    <w:name w:val="annotation reference"/>
    <w:rsid w:val="00327ABF"/>
    <w:rPr>
      <w:sz w:val="16"/>
    </w:rPr>
  </w:style>
  <w:style w:type="paragraph" w:styleId="a9">
    <w:name w:val="Balloon Text"/>
    <w:basedOn w:val="a"/>
    <w:link w:val="aa"/>
    <w:rsid w:val="00327ABF"/>
    <w:rPr>
      <w:rFonts w:ascii="Tahoma" w:hAnsi="Tahoma"/>
      <w:sz w:val="16"/>
      <w:szCs w:val="16"/>
    </w:rPr>
  </w:style>
  <w:style w:type="character" w:customStyle="1" w:styleId="aa">
    <w:name w:val="Текст выноски Знак"/>
    <w:basedOn w:val="a0"/>
    <w:link w:val="a9"/>
    <w:rsid w:val="00327ABF"/>
    <w:rPr>
      <w:rFonts w:ascii="Tahoma" w:eastAsia="Times New Roman" w:hAnsi="Tahoma" w:cs="Times New Roman"/>
      <w:sz w:val="16"/>
      <w:szCs w:val="16"/>
      <w:lang w:eastAsia="ru-RU"/>
    </w:rPr>
  </w:style>
  <w:style w:type="paragraph" w:customStyle="1" w:styleId="11">
    <w:name w:val="Абзац списка1"/>
    <w:basedOn w:val="a"/>
    <w:rsid w:val="00327ABF"/>
    <w:pPr>
      <w:spacing w:before="100" w:beforeAutospacing="1" w:after="100" w:afterAutospacing="1"/>
      <w:ind w:left="720"/>
      <w:contextualSpacing/>
      <w:jc w:val="both"/>
    </w:pPr>
  </w:style>
  <w:style w:type="paragraph" w:styleId="ab">
    <w:name w:val="annotation text"/>
    <w:basedOn w:val="a"/>
    <w:link w:val="ac"/>
    <w:rsid w:val="00327ABF"/>
    <w:rPr>
      <w:sz w:val="20"/>
      <w:szCs w:val="20"/>
    </w:rPr>
  </w:style>
  <w:style w:type="character" w:customStyle="1" w:styleId="ac">
    <w:name w:val="Текст примечания Знак"/>
    <w:basedOn w:val="a0"/>
    <w:link w:val="ab"/>
    <w:rsid w:val="00327ABF"/>
    <w:rPr>
      <w:rFonts w:ascii="Times New Roman" w:eastAsia="Times New Roman" w:hAnsi="Times New Roman" w:cs="Times New Roman"/>
      <w:sz w:val="20"/>
      <w:szCs w:val="20"/>
      <w:lang w:eastAsia="ru-RU"/>
    </w:rPr>
  </w:style>
  <w:style w:type="paragraph" w:styleId="ad">
    <w:name w:val="annotation subject"/>
    <w:basedOn w:val="ab"/>
    <w:next w:val="ab"/>
    <w:link w:val="ae"/>
    <w:rsid w:val="00327ABF"/>
    <w:rPr>
      <w:b/>
      <w:bCs/>
    </w:rPr>
  </w:style>
  <w:style w:type="character" w:customStyle="1" w:styleId="ae">
    <w:name w:val="Тема примечания Знак"/>
    <w:basedOn w:val="ac"/>
    <w:link w:val="ad"/>
    <w:rsid w:val="00327ABF"/>
    <w:rPr>
      <w:rFonts w:ascii="Times New Roman" w:eastAsia="Times New Roman" w:hAnsi="Times New Roman" w:cs="Times New Roman"/>
      <w:b/>
      <w:bCs/>
      <w:sz w:val="20"/>
      <w:szCs w:val="20"/>
      <w:lang w:eastAsia="ru-RU"/>
    </w:rPr>
  </w:style>
  <w:style w:type="paragraph" w:customStyle="1" w:styleId="12">
    <w:name w:val="??????1"/>
    <w:basedOn w:val="a"/>
    <w:rsid w:val="00327ABF"/>
    <w:pPr>
      <w:tabs>
        <w:tab w:val="left" w:pos="426"/>
      </w:tabs>
      <w:spacing w:after="60"/>
      <w:ind w:left="709" w:hanging="708"/>
      <w:jc w:val="both"/>
    </w:pPr>
    <w:rPr>
      <w:rFonts w:ascii="PetersburgC" w:hAnsi="PetersburgC"/>
      <w:sz w:val="20"/>
      <w:szCs w:val="20"/>
    </w:rPr>
  </w:style>
  <w:style w:type="paragraph" w:customStyle="1" w:styleId="1CharCharChar">
    <w:name w:val="Знак Знак1 Char Char Char"/>
    <w:basedOn w:val="a"/>
    <w:rsid w:val="00327ABF"/>
    <w:pPr>
      <w:spacing w:after="160"/>
    </w:pPr>
    <w:rPr>
      <w:rFonts w:ascii="Arial" w:hAnsi="Arial" w:cs="Arial"/>
      <w:b/>
      <w:bCs/>
      <w:color w:val="FFFFFF"/>
      <w:sz w:val="32"/>
      <w:szCs w:val="32"/>
      <w:lang w:val="en-US" w:eastAsia="en-US"/>
    </w:rPr>
  </w:style>
  <w:style w:type="paragraph" w:styleId="af">
    <w:name w:val="Body Text"/>
    <w:basedOn w:val="a"/>
    <w:link w:val="af0"/>
    <w:rsid w:val="00327ABF"/>
    <w:pPr>
      <w:spacing w:before="260" w:line="259" w:lineRule="auto"/>
      <w:ind w:right="-193"/>
      <w:jc w:val="both"/>
    </w:pPr>
    <w:rPr>
      <w:rFonts w:ascii="Arial" w:hAnsi="Arial"/>
      <w:szCs w:val="20"/>
    </w:rPr>
  </w:style>
  <w:style w:type="character" w:customStyle="1" w:styleId="af0">
    <w:name w:val="Основной текст Знак"/>
    <w:basedOn w:val="a0"/>
    <w:link w:val="af"/>
    <w:rsid w:val="00327ABF"/>
    <w:rPr>
      <w:rFonts w:ascii="Arial" w:eastAsia="Times New Roman" w:hAnsi="Arial" w:cs="Times New Roman"/>
      <w:sz w:val="24"/>
      <w:szCs w:val="20"/>
      <w:lang w:eastAsia="ru-RU"/>
    </w:rPr>
  </w:style>
  <w:style w:type="character" w:customStyle="1" w:styleId="13">
    <w:name w:val="Текст примечания Знак1"/>
    <w:rsid w:val="00327ABF"/>
    <w:rPr>
      <w:rFonts w:cs="Times New Roman"/>
      <w:lang w:val="ru-RU" w:eastAsia="ru-RU" w:bidi="ar-SA"/>
    </w:rPr>
  </w:style>
  <w:style w:type="paragraph" w:customStyle="1" w:styleId="af1">
    <w:name w:val="Стиль"/>
    <w:basedOn w:val="a"/>
    <w:rsid w:val="00327ABF"/>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327AB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2">
    <w:name w:val="Знак Знак Знак Знак Знак Знак"/>
    <w:basedOn w:val="af3"/>
    <w:autoRedefine/>
    <w:rsid w:val="00327ABF"/>
    <w:pPr>
      <w:widowControl w:val="0"/>
      <w:adjustRightInd w:val="0"/>
      <w:spacing w:line="436" w:lineRule="exact"/>
      <w:ind w:left="357"/>
      <w:outlineLvl w:val="3"/>
    </w:pPr>
    <w:rPr>
      <w:rFonts w:eastAsia="SimSun"/>
      <w:b/>
      <w:bCs/>
      <w:kern w:val="2"/>
      <w:sz w:val="24"/>
      <w:szCs w:val="24"/>
      <w:lang w:val="en-US" w:eastAsia="zh-CN"/>
    </w:rPr>
  </w:style>
  <w:style w:type="paragraph" w:styleId="af3">
    <w:name w:val="Document Map"/>
    <w:basedOn w:val="a"/>
    <w:link w:val="af4"/>
    <w:rsid w:val="00327ABF"/>
    <w:pPr>
      <w:shd w:val="clear" w:color="auto" w:fill="000080"/>
    </w:pPr>
    <w:rPr>
      <w:rFonts w:ascii="Tahoma" w:hAnsi="Tahoma" w:cs="Tahoma"/>
      <w:sz w:val="20"/>
      <w:szCs w:val="20"/>
    </w:rPr>
  </w:style>
  <w:style w:type="character" w:customStyle="1" w:styleId="af4">
    <w:name w:val="Схема документа Знак"/>
    <w:basedOn w:val="a0"/>
    <w:link w:val="af3"/>
    <w:rsid w:val="00327ABF"/>
    <w:rPr>
      <w:rFonts w:ascii="Tahoma" w:eastAsia="Times New Roman" w:hAnsi="Tahoma" w:cs="Tahoma"/>
      <w:sz w:val="20"/>
      <w:szCs w:val="20"/>
      <w:shd w:val="clear" w:color="auto" w:fill="000080"/>
      <w:lang w:eastAsia="ru-RU"/>
    </w:rPr>
  </w:style>
  <w:style w:type="paragraph" w:styleId="af5">
    <w:name w:val="header"/>
    <w:basedOn w:val="a"/>
    <w:link w:val="af6"/>
    <w:rsid w:val="00327ABF"/>
    <w:pPr>
      <w:tabs>
        <w:tab w:val="center" w:pos="4320"/>
        <w:tab w:val="right" w:pos="8640"/>
      </w:tabs>
    </w:pPr>
    <w:rPr>
      <w:rFonts w:ascii="Arial" w:eastAsia="MS Mincho" w:hAnsi="Arial" w:cs="Arial"/>
      <w:lang w:val="en-US" w:eastAsia="ja-JP"/>
    </w:rPr>
  </w:style>
  <w:style w:type="character" w:customStyle="1" w:styleId="af6">
    <w:name w:val="Верхний колонтитул Знак"/>
    <w:basedOn w:val="a0"/>
    <w:link w:val="af5"/>
    <w:rsid w:val="00327ABF"/>
    <w:rPr>
      <w:rFonts w:ascii="Arial" w:eastAsia="MS Mincho" w:hAnsi="Arial" w:cs="Arial"/>
      <w:sz w:val="24"/>
      <w:szCs w:val="24"/>
      <w:lang w:val="en-US" w:eastAsia="ja-JP"/>
    </w:rPr>
  </w:style>
  <w:style w:type="paragraph" w:styleId="af7">
    <w:name w:val="Plain Text"/>
    <w:basedOn w:val="a"/>
    <w:link w:val="af8"/>
    <w:rsid w:val="00327ABF"/>
    <w:pPr>
      <w:widowControl w:val="0"/>
    </w:pPr>
    <w:rPr>
      <w:rFonts w:ascii="Courier New" w:hAnsi="Courier New"/>
      <w:sz w:val="20"/>
      <w:szCs w:val="20"/>
    </w:rPr>
  </w:style>
  <w:style w:type="character" w:customStyle="1" w:styleId="af8">
    <w:name w:val="Текст Знак"/>
    <w:basedOn w:val="a0"/>
    <w:link w:val="af7"/>
    <w:rsid w:val="00327ABF"/>
    <w:rPr>
      <w:rFonts w:ascii="Courier New" w:eastAsia="Times New Roman" w:hAnsi="Courier New" w:cs="Times New Roman"/>
      <w:sz w:val="20"/>
      <w:szCs w:val="20"/>
      <w:lang w:eastAsia="ru-RU"/>
    </w:rPr>
  </w:style>
  <w:style w:type="paragraph" w:customStyle="1" w:styleId="14">
    <w:name w:val="Рецензия1"/>
    <w:hidden/>
    <w:semiHidden/>
    <w:rsid w:val="00327ABF"/>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327ABF"/>
    <w:pPr>
      <w:widowControl w:val="0"/>
      <w:jc w:val="both"/>
    </w:pPr>
    <w:rPr>
      <w:rFonts w:eastAsia="SimSun"/>
      <w:kern w:val="2"/>
      <w:sz w:val="21"/>
      <w:szCs w:val="21"/>
      <w:lang w:val="en-US" w:eastAsia="zh-CN"/>
    </w:rPr>
  </w:style>
  <w:style w:type="numbering" w:styleId="111111">
    <w:name w:val="Outline List 2"/>
    <w:aliases w:val="1 / 1.1 / 1.1.8"/>
    <w:basedOn w:val="a2"/>
    <w:rsid w:val="00327ABF"/>
    <w:pPr>
      <w:numPr>
        <w:numId w:val="2"/>
      </w:numPr>
    </w:pPr>
  </w:style>
  <w:style w:type="numbering" w:customStyle="1" w:styleId="1111111">
    <w:name w:val="1 / 1.1 / 1.1.11"/>
    <w:basedOn w:val="a2"/>
    <w:next w:val="111111"/>
    <w:rsid w:val="00327ABF"/>
  </w:style>
  <w:style w:type="numbering" w:customStyle="1" w:styleId="1111181">
    <w:name w:val="1 / 1.1 / 1.1.81"/>
    <w:basedOn w:val="a2"/>
    <w:next w:val="111111"/>
    <w:rsid w:val="00327ABF"/>
  </w:style>
  <w:style w:type="numbering" w:customStyle="1" w:styleId="11111111">
    <w:name w:val="1 / 1.1 / 1.1.111"/>
    <w:basedOn w:val="a2"/>
    <w:next w:val="111111"/>
    <w:rsid w:val="00327ABF"/>
  </w:style>
  <w:style w:type="numbering" w:customStyle="1" w:styleId="1111112">
    <w:name w:val="1 / 1.1 / 1.1.12"/>
    <w:basedOn w:val="a2"/>
    <w:next w:val="111111"/>
    <w:uiPriority w:val="99"/>
    <w:semiHidden/>
    <w:unhideWhenUsed/>
    <w:rsid w:val="00327ABF"/>
  </w:style>
  <w:style w:type="numbering" w:customStyle="1" w:styleId="1111113">
    <w:name w:val="1 / 1.1 / 1.1.13"/>
    <w:basedOn w:val="a2"/>
    <w:next w:val="111111"/>
    <w:uiPriority w:val="99"/>
    <w:rsid w:val="00327ABF"/>
  </w:style>
  <w:style w:type="paragraph" w:styleId="af9">
    <w:name w:val="List Paragraph"/>
    <w:basedOn w:val="a"/>
    <w:uiPriority w:val="34"/>
    <w:qFormat/>
    <w:rsid w:val="00327ABF"/>
    <w:pPr>
      <w:ind w:left="720"/>
      <w:contextualSpacing/>
    </w:pPr>
  </w:style>
  <w:style w:type="paragraph" w:customStyle="1" w:styleId="western">
    <w:name w:val="western"/>
    <w:basedOn w:val="a"/>
    <w:uiPriority w:val="99"/>
    <w:rsid w:val="00327ABF"/>
    <w:pPr>
      <w:suppressAutoHyphens/>
      <w:spacing w:before="280" w:after="280"/>
      <w:jc w:val="both"/>
    </w:pPr>
    <w:rPr>
      <w:rFonts w:ascii="Arial" w:hAnsi="Arial" w:cs="Arial"/>
      <w:lang w:eastAsia="ar-SA"/>
    </w:rPr>
  </w:style>
  <w:style w:type="paragraph" w:styleId="afa">
    <w:name w:val="List"/>
    <w:basedOn w:val="a"/>
    <w:rsid w:val="00327AB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22</Pages>
  <Words>8384</Words>
  <Characters>47795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Фаррахова Эльвера Римовна</cp:lastModifiedBy>
  <cp:revision>3</cp:revision>
  <dcterms:created xsi:type="dcterms:W3CDTF">2016-11-07T09:30:00Z</dcterms:created>
  <dcterms:modified xsi:type="dcterms:W3CDTF">2016-11-07T11:27:00Z</dcterms:modified>
</cp:coreProperties>
</file>